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A6" w:rsidRPr="00071049" w:rsidRDefault="00317AA6" w:rsidP="00E9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Канатный транспорт (канатные дороги и лифты).</w:t>
      </w:r>
    </w:p>
    <w:p w:rsidR="00317AA6" w:rsidRDefault="00317AA6" w:rsidP="00E9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Лекция № 3</w:t>
      </w:r>
      <w:r w:rsidRPr="0007104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17AA6" w:rsidRDefault="00317AA6" w:rsidP="00E9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7AA6" w:rsidRDefault="00317AA6" w:rsidP="00E9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7AA6" w:rsidRDefault="00317AA6" w:rsidP="00E910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лекции.</w:t>
      </w:r>
    </w:p>
    <w:p w:rsidR="00317AA6" w:rsidRDefault="00317AA6" w:rsidP="00E910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AA6" w:rsidRPr="00E910C1" w:rsidRDefault="00317AA6" w:rsidP="00E910C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0C1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Требования к стальным канатам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17AA6" w:rsidRDefault="00317AA6" w:rsidP="00E910C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0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Пропускная способность ПКД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17AA6" w:rsidRPr="00E910C1" w:rsidRDefault="00317AA6" w:rsidP="00E910C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0C1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Определение действующих сил на ПКД.</w:t>
      </w:r>
    </w:p>
    <w:p w:rsidR="00317AA6" w:rsidRPr="00480018" w:rsidRDefault="00317AA6" w:rsidP="00E910C1">
      <w:pPr>
        <w:pStyle w:val="ListParagraph"/>
        <w:spacing w:after="0" w:line="240" w:lineRule="auto"/>
        <w:ind w:left="360"/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17AA6" w:rsidRPr="00E910C1" w:rsidRDefault="00317AA6" w:rsidP="00E910C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E910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Pr="00E910C1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Требования к стальным канатам.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E910C1">
        <w:rPr>
          <w:rFonts w:ascii="Times New Roman" w:hAnsi="Times New Roman" w:cs="Times New Roman"/>
          <w:spacing w:val="6"/>
          <w:sz w:val="28"/>
          <w:szCs w:val="28"/>
        </w:rPr>
        <w:t>На подвесных канатных дорогах (ПКД) основными элементами является канаты, которые по назначению бывают несущими, тяговыми, несуще-тяговыми и натяжными. Перечисленные канаты имеют различное назначение, но все они воспринимают равномерно распределенную по длине нагрузку от силы тяжести самого каната и растягивающие усилие, создаваемое натяжным устройством.   На канаты несущие и несуще-тяговые  кроме этих нагрузок действует сила тяжести подвижного состава.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10C1">
        <w:rPr>
          <w:rFonts w:ascii="Times New Roman" w:hAnsi="Times New Roman" w:cs="Times New Roman"/>
          <w:spacing w:val="6"/>
          <w:sz w:val="28"/>
          <w:szCs w:val="28"/>
        </w:rPr>
        <w:t xml:space="preserve">Состояние </w:t>
      </w:r>
      <w:r w:rsidRPr="00E910C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каната определяет </w:t>
      </w:r>
      <w:r w:rsidRPr="00E910C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безопасность, надежность и эффективность 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>работы канатной дороги.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2"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Стальные канаты ПКД должны удовлетворять следующим требованиям: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2"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>- проч</w:t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ность, достаточная для восприятия 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статических, динамических и ударных нагрузок; 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2"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- сопротив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 xml:space="preserve">ление усталости, позволяющее противостоять повторным перегибам 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 вибрациям; 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2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сопротивляемость абразивному износу на шкивах и блоках;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2"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>- сопротивляемость дефор</w:t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мированию в зажимах и при работе на шкивах и блоках; 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t>- коррозионная   стойкость.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14" w:firstLine="720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Основными параметрами каната являются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: конструкция каната и его геометрические размеры, прочность проволок, пределы 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упругости и выносливости каната, его упругое и остаточное удли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нения,  жесткость, разрывное усилие и вид смазки. 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Стальные канаты, применяемые на пассажирских канатных дорогах, должны изготавливаться из проволоки марки «ВК» или «В», грузолюдского назначения, нераскручивающиеся и по своим механическим и качественным характеристикам соответствовать требованиям действующих стандартов (технических условий). Соответствие канатов должно подтверждаться сертификатами заводов-изготовителей.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При отсутствии сертификатов канаты до навески на ПКД должны быть испытаны на канатоиспытательной станции. Испытания должны проводиться для круглопрядных канатов в соответствии с ГОСТ 3241.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После проведения испытаний должно быть выдано свидетельство об испытании.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При сооружении канатной дороги должны применяться только вновь изготовленные канаты. Допускается повторно использовать несуще-тяговые канаты после проведения экспертизы промышленной безопасности каната с использованием неразрушающих методов контроля.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При выборе канаты должны быть проверены расчетом на прочность при растяжении по формуле </w:t>
      </w:r>
    </w:p>
    <w:p w:rsidR="00317AA6" w:rsidRPr="00E910C1" w:rsidRDefault="00317AA6" w:rsidP="00E910C1">
      <w:pPr>
        <w:spacing w:line="240" w:lineRule="auto"/>
        <w:ind w:left="360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F</w:t>
      </w:r>
      <w:r w:rsidRPr="00E910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.5pt;height:12pt">
            <v:imagedata r:id="rId5" o:title="" chromakey="white"/>
          </v:shape>
        </w:pict>
      </w:r>
      <w:r w:rsidRPr="00E910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910C1">
        <w:rPr>
          <w:rFonts w:ascii="Times New Roman" w:hAnsi="Times New Roman" w:cs="Times New Roman"/>
          <w:b/>
          <w:bCs/>
          <w:color w:val="000000"/>
          <w:sz w:val="28"/>
          <w:szCs w:val="28"/>
        </w:rPr>
        <w:pict>
          <v:shape id="_x0000_i1026" type="#_x0000_t75" style="width:9.75pt;height:12pt">
            <v:imagedata r:id="rId6" o:title="" chromakey="white"/>
          </v:shape>
        </w:pict>
      </w:r>
      <w:r w:rsidRPr="00E910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910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Sk</w:t>
      </w:r>
      <w:r w:rsidRPr="00E910C1">
        <w:rPr>
          <w:rFonts w:ascii="Times New Roman" w:hAnsi="Times New Roman" w:cs="Times New Roman"/>
          <w:b/>
          <w:bCs/>
          <w:color w:val="000000"/>
          <w:sz w:val="28"/>
          <w:szCs w:val="28"/>
          <w:vertAlign w:val="subscript"/>
        </w:rPr>
        <w:pict>
          <v:shape id="_x0000_i1027" type="#_x0000_t75" style="width:3.75pt;height:13.5pt">
            <v:imagedata r:id="rId7" o:title="" chromakey="white"/>
          </v:shape>
        </w:pict>
      </w:r>
      <w:r w:rsidRPr="00E910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E910C1">
        <w:rPr>
          <w:rFonts w:ascii="Times New Roman" w:hAnsi="Times New Roman" w:cs="Times New Roman"/>
          <w:i/>
          <w:iCs/>
          <w:color w:val="000000"/>
          <w:sz w:val="28"/>
          <w:szCs w:val="28"/>
        </w:rPr>
        <w:t>F</w:t>
      </w:r>
      <w:r w:rsidRPr="00E910C1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pict>
          <v:shape id="_x0000_i1028" type="#_x0000_t75" style="width:4.5pt;height:12pt">
            <v:imagedata r:id="rId5" o:title="" chromakey="white"/>
          </v:shape>
        </w:pic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  - разрывное усилие каната в целом, принимаемое по сертификату или свидетельству об испытании;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i/>
          <w:iCs/>
          <w:color w:val="000000"/>
          <w:sz w:val="28"/>
          <w:szCs w:val="28"/>
        </w:rPr>
        <w:t>S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 - наибольшее натяжение каната;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i/>
          <w:iCs/>
          <w:color w:val="000000"/>
          <w:sz w:val="28"/>
          <w:szCs w:val="28"/>
        </w:rPr>
        <w:t>k</w:t>
      </w:r>
      <w:r w:rsidRPr="00E910C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pict>
          <v:shape id="_x0000_i1029" type="#_x0000_t75" style="width:3.75pt;height:12pt">
            <v:imagedata r:id="rId7" o:title="" chromakey="white"/>
          </v:shape>
        </w:pic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 - минимальный коэффициент запаса прочности (табл. 1).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При указании в сертификате предприятия-изготовителя (свидетельстве об испытании) суммарного разрывного усилия всех проволок разрывное усилие каната в целом может быть определено путем умножения суммарного разрывного усилия всех проволок на поправочный коэффициент.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Поправочный коэффициент должен приниматься по стандарту для каждого конкретной конструкции выбранного каната. В случае отсутствия такого стандарта поправочный коэффициент для круглопрядных канатов должен приниматься 0,83.</w:t>
      </w:r>
      <w:r w:rsidRPr="00E910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17AA6" w:rsidRPr="00E910C1" w:rsidRDefault="00317AA6" w:rsidP="00E910C1">
      <w:pPr>
        <w:spacing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17AA6" w:rsidRPr="00E910C1" w:rsidRDefault="00317AA6" w:rsidP="00E910C1">
      <w:pPr>
        <w:spacing w:line="240" w:lineRule="auto"/>
        <w:ind w:left="360" w:firstLine="7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Таблица 1.</w:t>
      </w:r>
    </w:p>
    <w:p w:rsidR="00317AA6" w:rsidRPr="00E910C1" w:rsidRDefault="00317AA6" w:rsidP="00E910C1">
      <w:pPr>
        <w:spacing w:line="240" w:lineRule="auto"/>
        <w:ind w:left="360"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Минимальный коэффициент запаса прочности канатов</w:t>
      </w:r>
    </w:p>
    <w:tbl>
      <w:tblPr>
        <w:tblW w:w="10206" w:type="dxa"/>
        <w:tblInd w:w="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709"/>
        <w:gridCol w:w="6804"/>
        <w:gridCol w:w="2693"/>
      </w:tblGrid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right="-162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 </w:t>
            </w:r>
          </w:p>
          <w:p w:rsidR="00317AA6" w:rsidRPr="00E910C1" w:rsidRDefault="00317AA6" w:rsidP="00E910C1">
            <w:pPr>
              <w:spacing w:line="240" w:lineRule="auto"/>
              <w:ind w:left="360" w:right="-162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п/п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дороги и назначение каната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Коэффициент запаса прочности, </w:t>
            </w:r>
            <w:r w:rsidRPr="00E910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k</w:t>
            </w: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pict>
                <v:shape id="_x0000_i1030" type="#_x0000_t75" style="width:3.75pt;height:12pt">
                  <v:imagedata r:id="rId7" o:title="" chromakey="white"/>
                </v:shape>
              </w:pict>
            </w: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Подвесная одноканатная или двухканатная с кольцевым движением закрепленного на несуще-тяговом (тяговом) канате и отцепляемого на станциях подвижного состава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Несущий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3,0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Несуще-тяговый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4,5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Тяговый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5,0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1.4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Натяжной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5,5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Подвесная одноканатная с кольцевым или маятниковым движением постоянно закрепленного на несуще-тяговом канате подвижного состава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2.1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Несуще-тяговый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4,5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2.2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Натяжной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5,5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Буксировочная для лыжников с постоянно закрепленными на тяговом канате буксировочными устройствами или с закрепленными на тяговом канате и отцепляемыми на станциях буксировочными устройствами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Тяговый канат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4,0 </w:t>
            </w:r>
          </w:p>
        </w:tc>
      </w:tr>
      <w:tr w:rsidR="00317AA6" w:rsidRPr="00E910C1" w:rsidTr="005A63D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3.2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Натяжной канат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E910C1" w:rsidRDefault="00317AA6" w:rsidP="00E910C1">
            <w:pPr>
              <w:spacing w:line="240" w:lineRule="auto"/>
              <w:ind w:left="360"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1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4,5 </w:t>
            </w:r>
          </w:p>
        </w:tc>
      </w:tr>
    </w:tbl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При определении натяжения несуще-тягового и тягового канатов необходимо учитывать массу противовеса (при наличии гидравлического натяжного устройства - развиваемое им усилие), составляющие массы каната и нагруженного подвижного состава, сопротивление в натяжных устройствах, опорных роликах и шкивах на станциях. Силы инерции не учитываются.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Минимальное натяжение несуще-тягового каната должно быть не менее 15</w:t>
      </w:r>
      <w:r w:rsidRPr="00E910C1">
        <w:rPr>
          <w:rFonts w:ascii="Times New Roman" w:hAnsi="Times New Roman" w:cs="Times New Roman"/>
          <w:color w:val="000000"/>
          <w:position w:val="-7"/>
          <w:sz w:val="28"/>
          <w:szCs w:val="28"/>
        </w:rPr>
        <w:pict>
          <v:shape id="_x0000_i1031" type="#_x0000_t75" style="width:20.25pt;height:18pt">
            <v:imagedata r:id="rId8" o:title="" chromakey="white"/>
          </v:shape>
        </w:pic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Предпочтительно применять  в качестве несуще-тяговых, тяговых и натяжных канатов к ним - круглопрядные канаты двойной свивки с линейным касанием проволок с органическим сердечником. Рекомендуется применять стальные оцинкованные канаты двойной свивки.</w:t>
      </w:r>
    </w:p>
    <w:p w:rsidR="00317AA6" w:rsidRPr="00E910C1" w:rsidRDefault="00317AA6" w:rsidP="00E910C1">
      <w:pPr>
        <w:spacing w:line="240" w:lineRule="auto"/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Канаты буксировочных канатных дорог (БКД) могут быть стальными, из полимерного материала либо комбинированных материалов. Канаты буксировочных устройств должны обладать разрывным усилием не менее 4000 Н - при одноместном и 8000 Н - при двухместном буксировочных устройствах.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t>Повышенные требования к канатам, характеризующимся боль</w:t>
      </w: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5"/>
          <w:sz w:val="28"/>
          <w:szCs w:val="28"/>
        </w:rPr>
        <w:t>шими нагрузками и скоростями, а также компактностью, опреде</w:t>
      </w:r>
      <w:r w:rsidRPr="00E910C1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ляют преимущественное использование прядевых канатов двойной 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>свивки с линейным касанием проволок. Такая конструкция обеспе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чивает высокую износостойкость и сопротивляемость деформиро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4"/>
          <w:sz w:val="28"/>
          <w:szCs w:val="28"/>
        </w:rPr>
        <w:t>ванию.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5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Применение канатов типа ЛК предпочтительнее, чем канатов 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типа ТК. Во-первых, несмотря на некоторое относительное увели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>чение нагрузки, воспринимаемой внутренними проволоками, дости</w:t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гаются ликвидация местного смятия в точках контакта, уменьшение</w:t>
      </w:r>
      <w:r w:rsidRPr="00E910C1">
        <w:rPr>
          <w:rFonts w:ascii="Times New Roman" w:hAnsi="Times New Roman" w:cs="Times New Roman"/>
          <w:sz w:val="28"/>
          <w:szCs w:val="28"/>
        </w:rPr>
        <w:t xml:space="preserve"> 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давлений и внутреннего трения. Такие канаты лучше работают на 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>изгиб. Кроме того, за счет более плотной укладки проволок увели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чивается металлическое сечение, а следовательно, и прочность 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каната. В канатах типа ТК из-за различных шагов свивки в разных </w:t>
      </w: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слоях увеличивается точечный контакт проволок, в результате чего 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их местное смятие отрицательно сказывается на изгибно-усталост</w:t>
      </w:r>
      <w:r w:rsidRPr="00E910C1">
        <w:rPr>
          <w:rFonts w:ascii="Times New Roman" w:hAnsi="Times New Roman" w:cs="Times New Roman"/>
          <w:color w:val="000000"/>
          <w:spacing w:val="4"/>
          <w:sz w:val="28"/>
          <w:szCs w:val="28"/>
        </w:rPr>
        <w:t>ных свойствах каната.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6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>В канатных дорогах, как правило, применяют канаты с органи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ческим сердечником, который служит радиальной опорой для пря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>дей, не позволяющей им соприкасаться одна с другой. Распростра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softHyphen/>
        <w:t>ненное мнение о том, что сердечник должен выполнять функции ре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зерва для смазки, неверно, так как смазка постепенно выдавливается, 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приводя к уменьшению его массы и, следовательно, к потере опоры для прядей. Органические сердечники из натуральной пеньки или </w:t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сизаля постепенно уступают место сердечникам из синтетического 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>волокна, которые более износостойки, лучше противостоят воздей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7"/>
          <w:sz w:val="28"/>
          <w:szCs w:val="28"/>
        </w:rPr>
        <w:t>ствию влаги и имеют более стабильную массу.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65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Канаты с металлическим сердечником применяют при больших 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поперечных нагрузках, высоких натяжениях (более 0,25 от разрыв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ного усилия), для работы при высоких температурах и при необ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ходимости   уменьшить  вытяжку  каната.</w:t>
      </w:r>
    </w:p>
    <w:p w:rsidR="00317AA6" w:rsidRPr="00E910C1" w:rsidRDefault="00317AA6" w:rsidP="00E910C1">
      <w:pPr>
        <w:shd w:val="clear" w:color="auto" w:fill="FFFFFF"/>
        <w:spacing w:before="7" w:line="240" w:lineRule="auto"/>
        <w:ind w:left="360" w:right="7"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Нераскручивающихся канаты по сравнению с раскручивающихся более полно удовлетворяют условиям эксплуатации ПКД, так как имеют следующие преимущества: </w:t>
      </w:r>
    </w:p>
    <w:p w:rsidR="00317AA6" w:rsidRPr="00E910C1" w:rsidRDefault="00317AA6" w:rsidP="00E910C1">
      <w:pPr>
        <w:shd w:val="clear" w:color="auto" w:fill="FFFFFF"/>
        <w:spacing w:before="7" w:line="240" w:lineRule="auto"/>
        <w:ind w:left="360" w:right="7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>- боль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шую гибкость, вследствие чего можно использовать шкивы меньшего 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диаметра; </w:t>
      </w:r>
    </w:p>
    <w:p w:rsidR="00317AA6" w:rsidRPr="00E910C1" w:rsidRDefault="00317AA6" w:rsidP="00E910C1">
      <w:pPr>
        <w:shd w:val="clear" w:color="auto" w:fill="FFFFFF"/>
        <w:spacing w:before="7" w:line="240" w:lineRule="auto"/>
        <w:ind w:left="360" w:right="7" w:firstLine="720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>- отсутствие стремления каната нарушать свою прямо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линейность и создавать петли; </w:t>
      </w:r>
    </w:p>
    <w:p w:rsidR="00317AA6" w:rsidRPr="00E910C1" w:rsidRDefault="00317AA6" w:rsidP="00E910C1">
      <w:pPr>
        <w:shd w:val="clear" w:color="auto" w:fill="FFFFFF"/>
        <w:spacing w:before="7" w:line="240" w:lineRule="auto"/>
        <w:ind w:left="360" w:right="7" w:firstLine="7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малую изменяемость шага свивки </w:t>
      </w: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при эксплуатации; </w:t>
      </w:r>
    </w:p>
    <w:p w:rsidR="00317AA6" w:rsidRPr="00E910C1" w:rsidRDefault="00317AA6" w:rsidP="00E910C1">
      <w:pPr>
        <w:shd w:val="clear" w:color="auto" w:fill="FFFFFF"/>
        <w:spacing w:before="7" w:line="240" w:lineRule="auto"/>
        <w:ind w:left="360" w:right="7"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t>- более равномерное распределение растягиваю</w:t>
      </w: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щих напряжений по прядям и проволокам;</w:t>
      </w:r>
    </w:p>
    <w:p w:rsidR="00317AA6" w:rsidRPr="00E910C1" w:rsidRDefault="00317AA6" w:rsidP="00E910C1">
      <w:pPr>
        <w:shd w:val="clear" w:color="auto" w:fill="FFFFFF"/>
        <w:spacing w:before="7" w:line="240" w:lineRule="auto"/>
        <w:ind w:left="360" w:right="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- большую сопротивляе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мость усталостным напряжениям и изгибающим усилиям; </w:t>
      </w:r>
    </w:p>
    <w:p w:rsidR="00317AA6" w:rsidRPr="00E910C1" w:rsidRDefault="00317AA6" w:rsidP="00E910C1">
      <w:pPr>
        <w:shd w:val="clear" w:color="auto" w:fill="FFFFFF"/>
        <w:spacing w:before="7" w:line="240" w:lineRule="auto"/>
        <w:ind w:left="360" w:right="7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- меньшее </w:t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число обрывов проволок за одинаковый срок службы; </w:t>
      </w:r>
    </w:p>
    <w:p w:rsidR="00317AA6" w:rsidRPr="00E910C1" w:rsidRDefault="00317AA6" w:rsidP="00E910C1">
      <w:pPr>
        <w:shd w:val="clear" w:color="auto" w:fill="FFFFFF"/>
        <w:spacing w:before="7" w:line="240" w:lineRule="auto"/>
        <w:ind w:left="360" w:right="7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возможность большего числа перегибов на шкивах при эксплуатации; </w:t>
      </w:r>
    </w:p>
    <w:p w:rsidR="00317AA6" w:rsidRPr="00E910C1" w:rsidRDefault="00317AA6" w:rsidP="00E910C1">
      <w:pPr>
        <w:shd w:val="clear" w:color="auto" w:fill="FFFFFF"/>
        <w:spacing w:before="7" w:line="240" w:lineRule="auto"/>
        <w:ind w:left="360" w:right="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меньшую </w:t>
      </w: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t>вибрацию при эксплуатации.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2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 выборе рода свивки каната необходимо учитывать, что канаты крестовой свивки по сравнению с кана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>тами односторонней свивки характеризуются большими сопротив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>лением вращению под нагрузкой, стабильностью в работе, сопро</w:t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тивляемостью раздавливанию и поперечной деформации на шкивах малого диаметра.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2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Основным недостатком канатов крестовой свивки являются высокое давление между проволоками и соответственно большие контактные 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напряжения, особенно при перегибе каната на блоках. 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канатах односторонней свивки длина открытой 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>поверхности проволок приблизительно в 2,5 раза больше, по сравнению с ка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натами крестовой свивки, что 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>уменьшает износ каната и желобов шкивов. Гибкость канатов одно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сторонней свивки на 25 </w:t>
      </w:r>
      <w:r w:rsidRPr="00E910C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% </w:t>
      </w:r>
      <w:r w:rsidRPr="00E910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выше гибкости канатов крестовой, что увеличивает их срок 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службы. 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5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Долговечность канатов во мно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17"/>
          <w:sz w:val="28"/>
          <w:szCs w:val="28"/>
        </w:rPr>
        <w:t>гом зависит от качества проволоки, которая должна обла</w:t>
      </w:r>
      <w:r w:rsidRPr="00E910C1">
        <w:rPr>
          <w:rFonts w:ascii="Times New Roman" w:hAnsi="Times New Roman" w:cs="Times New Roman"/>
          <w:color w:val="000000"/>
          <w:spacing w:val="17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6"/>
          <w:sz w:val="28"/>
          <w:szCs w:val="28"/>
        </w:rPr>
        <w:t>дать оптимальной прочностью при высоких пластических свой</w:t>
      </w:r>
      <w:r w:rsidRPr="00E910C1">
        <w:rPr>
          <w:rFonts w:ascii="Times New Roman" w:hAnsi="Times New Roman" w:cs="Times New Roman"/>
          <w:color w:val="000000"/>
          <w:spacing w:val="6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7"/>
          <w:sz w:val="28"/>
          <w:szCs w:val="28"/>
        </w:rPr>
        <w:t>ствах, иметь высокую стойкость против истирания и расплю</w:t>
      </w:r>
      <w:r w:rsidRPr="00E910C1">
        <w:rPr>
          <w:rFonts w:ascii="Times New Roman" w:hAnsi="Times New Roman" w:cs="Times New Roman"/>
          <w:color w:val="000000"/>
          <w:spacing w:val="7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>щивания.</w:t>
      </w:r>
      <w:r w:rsidRPr="00E910C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По 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мере увеличения временного сопротивления проволоки ее износо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4"/>
          <w:sz w:val="28"/>
          <w:szCs w:val="28"/>
        </w:rPr>
        <w:t>стойкость и сопротивляемость раздавливанию возрастают, а гиб</w:t>
      </w:r>
      <w:r w:rsidRPr="00E910C1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кость и стойкость против повторных перегибов уменьшаются. Про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волока с временным сопротивлением 1670—1860 МПа имеет наи</w:t>
      </w:r>
      <w:r w:rsidRPr="00E910C1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t>более оптимальное сочетание этих свойств.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10C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Тяговые и несуще-тяговые канаты.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Условия работы этих канатов </w:t>
      </w:r>
      <w:r w:rsidRPr="00E910C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характеризуются не только значительным числом перегибов на шкивах, блоках и роликах, но и сильным сжатием их в зажимах </w:t>
      </w:r>
      <w:r w:rsidRPr="00E910C1">
        <w:rPr>
          <w:rFonts w:ascii="Times New Roman" w:hAnsi="Times New Roman" w:cs="Times New Roman"/>
          <w:color w:val="000000"/>
          <w:sz w:val="28"/>
          <w:szCs w:val="28"/>
        </w:rPr>
        <w:t xml:space="preserve">сцепных приборов и истиранием. Поэтому тяговые канаты должны </w:t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иметь, возможно, более гладкую наружную поверхность и достаточно </w:t>
      </w: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t>толстые наружные проволоки.</w:t>
      </w:r>
    </w:p>
    <w:p w:rsidR="00317AA6" w:rsidRDefault="00317AA6" w:rsidP="00E910C1">
      <w:pPr>
        <w:shd w:val="clear" w:color="auto" w:fill="FFFFFF"/>
        <w:spacing w:line="240" w:lineRule="auto"/>
        <w:ind w:left="360" w:right="2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>В качестве тяговых и несуще-тяговых используются шестипряд</w:t>
      </w: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t>ные канаты двойной свивки с органическим сердечником и линей</w:t>
      </w:r>
      <w:r w:rsidRPr="00E910C1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>ным касанием проволок. Предпочтительно применение оцинкован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910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ных нераскручивающихся канатов, при котором упрощается ведение </w:t>
      </w:r>
      <w:r w:rsidRPr="00E910C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монтажных работ и увеличивается допустимое число перегибов </w:t>
      </w:r>
      <w:r w:rsidRPr="00E910C1">
        <w:rPr>
          <w:rFonts w:ascii="Times New Roman" w:hAnsi="Times New Roman" w:cs="Times New Roman"/>
          <w:color w:val="000000"/>
          <w:spacing w:val="1"/>
          <w:sz w:val="28"/>
          <w:szCs w:val="28"/>
        </w:rPr>
        <w:t>каната   на   шкивах   и   блоках.</w:t>
      </w:r>
    </w:p>
    <w:p w:rsidR="00317AA6" w:rsidRPr="00E910C1" w:rsidRDefault="00317AA6" w:rsidP="00E910C1">
      <w:pPr>
        <w:shd w:val="clear" w:color="auto" w:fill="FFFFFF"/>
        <w:spacing w:line="240" w:lineRule="auto"/>
        <w:ind w:left="360" w:right="2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/>
        <w:ind w:firstLine="360"/>
        <w:rPr>
          <w:b/>
          <w:bCs/>
          <w:sz w:val="32"/>
          <w:szCs w:val="32"/>
        </w:rPr>
      </w:pPr>
      <w:r w:rsidRPr="00E910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Пропускная способность ПКД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</w:t>
      </w:r>
      <w:r w:rsidRPr="00381DF1">
        <w:rPr>
          <w:rFonts w:ascii="Times New Roman" w:hAnsi="Times New Roman" w:cs="Times New Roman"/>
          <w:sz w:val="28"/>
          <w:szCs w:val="28"/>
        </w:rPr>
        <w:t>профилиро</w:t>
      </w:r>
      <w:r w:rsidRPr="00381DF1">
        <w:rPr>
          <w:rFonts w:ascii="Times New Roman" w:hAnsi="Times New Roman" w:cs="Times New Roman"/>
          <w:sz w:val="28"/>
          <w:szCs w:val="28"/>
        </w:rPr>
        <w:softHyphen/>
        <w:t>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381DF1">
        <w:rPr>
          <w:rFonts w:ascii="Times New Roman" w:hAnsi="Times New Roman" w:cs="Times New Roman"/>
          <w:sz w:val="28"/>
          <w:szCs w:val="28"/>
        </w:rPr>
        <w:t>(расстановке опор)</w:t>
      </w:r>
      <w:r>
        <w:rPr>
          <w:rFonts w:ascii="Times New Roman" w:hAnsi="Times New Roman" w:cs="Times New Roman"/>
          <w:sz w:val="28"/>
          <w:szCs w:val="28"/>
        </w:rPr>
        <w:t xml:space="preserve"> канатной дороги и </w:t>
      </w:r>
      <w:r w:rsidRPr="00381DF1">
        <w:rPr>
          <w:rFonts w:ascii="Times New Roman" w:hAnsi="Times New Roman" w:cs="Times New Roman"/>
          <w:sz w:val="28"/>
          <w:szCs w:val="28"/>
        </w:rPr>
        <w:t>перед тем, как приступают поверочному расчету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 ряд ее параметров, которые относят к основным это: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DF1">
        <w:rPr>
          <w:rFonts w:ascii="Times New Roman" w:hAnsi="Times New Roman" w:cs="Times New Roman"/>
          <w:sz w:val="28"/>
          <w:szCs w:val="28"/>
        </w:rPr>
        <w:t xml:space="preserve"> длина </w:t>
      </w:r>
      <w:r w:rsidRPr="00381DF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l</w:t>
      </w:r>
      <w:r w:rsidRPr="00381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(м) </w:t>
      </w:r>
      <w:r w:rsidRPr="00381DF1">
        <w:rPr>
          <w:rFonts w:ascii="Times New Roman" w:hAnsi="Times New Roman" w:cs="Times New Roman"/>
          <w:sz w:val="28"/>
          <w:szCs w:val="28"/>
        </w:rPr>
        <w:t xml:space="preserve">трассы по горизонтали и суммарный перепад высот конечных точек </w:t>
      </w:r>
      <w:r w:rsidRPr="00381DF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72152">
        <w:rPr>
          <w:rFonts w:ascii="Times New Roman" w:hAnsi="Times New Roman" w:cs="Times New Roman"/>
          <w:sz w:val="28"/>
          <w:szCs w:val="28"/>
        </w:rPr>
        <w:t>(м);</w:t>
      </w:r>
      <w:r w:rsidRPr="00381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DF1">
        <w:rPr>
          <w:rFonts w:ascii="Times New Roman" w:hAnsi="Times New Roman" w:cs="Times New Roman"/>
          <w:sz w:val="28"/>
          <w:szCs w:val="28"/>
        </w:rPr>
        <w:t>схема размещения приводного и натяжного устройств («тяговая схема»);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DF1">
        <w:rPr>
          <w:rFonts w:ascii="Times New Roman" w:hAnsi="Times New Roman" w:cs="Times New Roman"/>
          <w:sz w:val="28"/>
          <w:szCs w:val="28"/>
        </w:rPr>
        <w:t xml:space="preserve">скорость движения </w:t>
      </w:r>
      <w:r>
        <w:rPr>
          <w:rFonts w:ascii="Times New Roman" w:hAnsi="Times New Roman" w:cs="Times New Roman"/>
          <w:sz w:val="28"/>
          <w:szCs w:val="28"/>
        </w:rPr>
        <w:t>υ</w:t>
      </w:r>
      <w:r w:rsidRPr="00381DF1">
        <w:rPr>
          <w:rFonts w:ascii="Times New Roman" w:hAnsi="Times New Roman" w:cs="Times New Roman"/>
          <w:sz w:val="28"/>
          <w:szCs w:val="28"/>
        </w:rPr>
        <w:t xml:space="preserve"> (м/с); 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DF1">
        <w:rPr>
          <w:rFonts w:ascii="Times New Roman" w:hAnsi="Times New Roman" w:cs="Times New Roman"/>
          <w:sz w:val="28"/>
          <w:szCs w:val="28"/>
        </w:rPr>
        <w:t>часовая пропускная 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152">
        <w:rPr>
          <w:rFonts w:ascii="Times New Roman" w:hAnsi="Times New Roman" w:cs="Times New Roman"/>
          <w:sz w:val="28"/>
          <w:szCs w:val="28"/>
        </w:rPr>
        <w:t>П</w:t>
      </w:r>
      <w:r w:rsidRPr="00381DF1">
        <w:rPr>
          <w:rFonts w:ascii="Times New Roman" w:hAnsi="Times New Roman" w:cs="Times New Roman"/>
          <w:sz w:val="28"/>
          <w:szCs w:val="28"/>
        </w:rPr>
        <w:t xml:space="preserve"> (чел/ч); 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DF1">
        <w:rPr>
          <w:rFonts w:ascii="Times New Roman" w:hAnsi="Times New Roman" w:cs="Times New Roman"/>
          <w:sz w:val="28"/>
          <w:szCs w:val="28"/>
        </w:rPr>
        <w:t xml:space="preserve">наибольшее тяговое (окружное) усилие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W</w:t>
      </w:r>
      <w:r w:rsidRPr="00381D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F72152">
        <w:rPr>
          <w:rFonts w:ascii="Times New Roman" w:hAnsi="Times New Roman" w:cs="Times New Roman"/>
          <w:sz w:val="28"/>
          <w:szCs w:val="28"/>
        </w:rPr>
        <w:t>(Н)</w:t>
      </w:r>
      <w:r w:rsidRPr="00381DF1">
        <w:rPr>
          <w:rFonts w:ascii="Times New Roman" w:hAnsi="Times New Roman" w:cs="Times New Roman"/>
          <w:sz w:val="28"/>
          <w:szCs w:val="28"/>
        </w:rPr>
        <w:t xml:space="preserve"> на приводном шкиве; 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DF1">
        <w:rPr>
          <w:rFonts w:ascii="Times New Roman" w:hAnsi="Times New Roman" w:cs="Times New Roman"/>
          <w:sz w:val="28"/>
          <w:szCs w:val="28"/>
        </w:rPr>
        <w:t xml:space="preserve">необходимая </w:t>
      </w:r>
      <w:r>
        <w:rPr>
          <w:rFonts w:ascii="Times New Roman" w:hAnsi="Times New Roman" w:cs="Times New Roman"/>
          <w:sz w:val="28"/>
          <w:szCs w:val="28"/>
        </w:rPr>
        <w:t xml:space="preserve">усилие </w:t>
      </w:r>
      <w:r w:rsidRPr="00381DF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r w:rsidRPr="00381DF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152">
        <w:rPr>
          <w:rFonts w:ascii="Times New Roman" w:hAnsi="Times New Roman" w:cs="Times New Roman"/>
          <w:sz w:val="28"/>
          <w:szCs w:val="28"/>
        </w:rPr>
        <w:t>(Н)</w:t>
      </w:r>
      <w:r w:rsidRPr="00381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натяжном устройстве</w:t>
      </w:r>
      <w:r w:rsidRPr="00381DF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81DF1">
        <w:rPr>
          <w:rFonts w:ascii="Times New Roman" w:hAnsi="Times New Roman" w:cs="Times New Roman"/>
          <w:sz w:val="28"/>
          <w:szCs w:val="28"/>
        </w:rPr>
        <w:t xml:space="preserve">несуще-тягового каната; 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DF1">
        <w:rPr>
          <w:rFonts w:ascii="Times New Roman" w:hAnsi="Times New Roman" w:cs="Times New Roman"/>
          <w:sz w:val="28"/>
          <w:szCs w:val="28"/>
        </w:rPr>
        <w:t xml:space="preserve">диаметр </w:t>
      </w:r>
      <w:r w:rsidRPr="00381DF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 w:rsidRPr="00381DF1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381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(мм);</w:t>
      </w:r>
    </w:p>
    <w:p w:rsidR="00317AA6" w:rsidRDefault="00317AA6" w:rsidP="00E910C1">
      <w:pPr>
        <w:shd w:val="clear" w:color="auto" w:fill="FFFFFF"/>
        <w:spacing w:after="0"/>
        <w:ind w:firstLine="360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81DF1">
        <w:rPr>
          <w:rFonts w:ascii="Times New Roman" w:hAnsi="Times New Roman" w:cs="Times New Roman"/>
          <w:sz w:val="28"/>
          <w:szCs w:val="28"/>
        </w:rPr>
        <w:t xml:space="preserve"> разрывное усилие   </w:t>
      </w:r>
      <w:r w:rsidRPr="00381DF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F</w:t>
      </w:r>
      <w:r w:rsidRPr="00381DF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разр</w:t>
      </w:r>
      <w:r w:rsidRPr="00381DF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81DF1">
        <w:rPr>
          <w:rFonts w:ascii="Times New Roman" w:hAnsi="Times New Roman" w:cs="Times New Roman"/>
          <w:sz w:val="28"/>
          <w:szCs w:val="28"/>
        </w:rPr>
        <w:t xml:space="preserve"> </w:t>
      </w:r>
      <w:r w:rsidRPr="00F72152">
        <w:rPr>
          <w:rFonts w:ascii="Times New Roman" w:hAnsi="Times New Roman" w:cs="Times New Roman"/>
          <w:sz w:val="28"/>
          <w:szCs w:val="28"/>
        </w:rPr>
        <w:t>(Н)</w:t>
      </w:r>
      <w:r w:rsidRPr="00381DF1">
        <w:rPr>
          <w:rFonts w:ascii="Times New Roman" w:hAnsi="Times New Roman" w:cs="Times New Roman"/>
          <w:sz w:val="28"/>
          <w:szCs w:val="28"/>
        </w:rPr>
        <w:t xml:space="preserve">  несуще-тягового   каната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81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целом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основных характеристик от которой зависит пропускная способность ППКД является номинальная скорость подвижного состава (каната) на которую рассчитывается  канатная дорога. Номинальную скорость движения каната выбирают из условия безопас</w:t>
      </w:r>
      <w:r>
        <w:rPr>
          <w:rFonts w:ascii="Times New Roman" w:hAnsi="Times New Roman" w:cs="Times New Roman"/>
          <w:sz w:val="28"/>
          <w:szCs w:val="28"/>
        </w:rPr>
        <w:softHyphen/>
        <w:t>ной посадки и высадки пассажиров в зависимости от типа подвижного состава и контингента пассажиров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7AA6" w:rsidRPr="00E3552B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552B">
        <w:rPr>
          <w:rFonts w:ascii="Times New Roman" w:hAnsi="Times New Roman" w:cs="Times New Roman"/>
          <w:sz w:val="28"/>
          <w:szCs w:val="28"/>
        </w:rPr>
        <w:t>Согласно требований Правил [22] на одноканатных ППКД с кольцевым движением постоянно закрепленным на несуще-тяговом канате подвижным составом номинальная скорость не должна превышать значений приведенных в таблице 1.</w:t>
      </w:r>
    </w:p>
    <w:p w:rsidR="00317AA6" w:rsidRPr="00E3552B" w:rsidRDefault="00317AA6" w:rsidP="00E910C1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3552B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E3552B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355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0" w:type="auto"/>
        <w:tblInd w:w="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10"/>
        <w:gridCol w:w="3630"/>
        <w:gridCol w:w="1800"/>
        <w:gridCol w:w="1857"/>
        <w:gridCol w:w="1701"/>
      </w:tblGrid>
      <w:tr w:rsidR="00317AA6" w:rsidRPr="00653E06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ind w:right="-1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п/п </w:t>
            </w:r>
          </w:p>
        </w:tc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5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Скорость движения подвижного состава, м/с 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дороги</w:t>
            </w:r>
          </w:p>
        </w:tc>
        <w:tc>
          <w:tcPr>
            <w:tcW w:w="36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дорогах, предназначенных для лыжников (с лыжами на ногах)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дорогах общего назначения </w:t>
            </w:r>
          </w:p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(для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станционным конвейером 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ind w:left="-81" w:right="-4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без станционного конвейера </w:t>
            </w:r>
          </w:p>
        </w:tc>
        <w:tc>
          <w:tcPr>
            <w:tcW w:w="170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пешеходов)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ind w:left="-81" w:right="-4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непрерывным движением: 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одноместных кресел 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2,5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2,0 </w:t>
            </w:r>
          </w:p>
        </w:tc>
      </w:tr>
    </w:tbl>
    <w:p w:rsidR="00317AA6" w:rsidRDefault="00317AA6" w:rsidP="00E910C1">
      <w:pPr>
        <w:jc w:val="right"/>
        <w:rPr>
          <w:rFonts w:ascii="Times New Roman" w:hAnsi="Times New Roman" w:cs="Times New Roman"/>
          <w:sz w:val="28"/>
          <w:szCs w:val="28"/>
        </w:rPr>
      </w:pPr>
      <w:r w:rsidRPr="00653E06">
        <w:rPr>
          <w:rFonts w:ascii="Times New Roman" w:hAnsi="Times New Roman" w:cs="Times New Roman"/>
          <w:sz w:val="28"/>
          <w:szCs w:val="28"/>
        </w:rPr>
        <w:t>Продолжение табли</w:t>
      </w:r>
      <w:r>
        <w:rPr>
          <w:rFonts w:ascii="Times New Roman" w:hAnsi="Times New Roman" w:cs="Times New Roman"/>
          <w:sz w:val="28"/>
          <w:szCs w:val="28"/>
        </w:rPr>
        <w:t>цы 3.1.</w:t>
      </w:r>
      <w:r w:rsidRPr="00653E0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10"/>
        <w:gridCol w:w="3630"/>
        <w:gridCol w:w="1800"/>
        <w:gridCol w:w="1857"/>
        <w:gridCol w:w="1701"/>
      </w:tblGrid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двухместных кресел 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3,0*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2,5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2,0 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трехместных кресел 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2,8*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2,2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1,0(1,6)*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четырехместных кресел 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2,8 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2,2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1,0(1,6)*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непрерывным движением одноместных и двухместных кабин 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1,6 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пульсирующим движе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нием групп двух-, трех-, четырех- или   шести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местных кресел или кабин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4,0*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(на линии)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4,0*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7AA6" w:rsidRPr="00653E06" w:rsidRDefault="00317AA6" w:rsidP="005A63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(на линии) </w:t>
            </w:r>
          </w:p>
        </w:tc>
      </w:tr>
    </w:tbl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7AA6" w:rsidRPr="00653E0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3E06"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653E0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653E06">
        <w:rPr>
          <w:rFonts w:ascii="Times New Roman" w:hAnsi="Times New Roman" w:cs="Times New Roman"/>
          <w:color w:val="000000"/>
          <w:sz w:val="28"/>
          <w:szCs w:val="28"/>
        </w:rPr>
        <w:t xml:space="preserve"> При перевозке не более 2 человек и только на крайних сиденьях.</w:t>
      </w:r>
    </w:p>
    <w:p w:rsidR="00317AA6" w:rsidRPr="00653E0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3E06"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653E0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 </w:t>
      </w:r>
      <w:r w:rsidRPr="00653E06">
        <w:rPr>
          <w:rFonts w:ascii="Times New Roman" w:hAnsi="Times New Roman" w:cs="Times New Roman"/>
          <w:color w:val="000000"/>
          <w:sz w:val="28"/>
          <w:szCs w:val="28"/>
        </w:rPr>
        <w:t>При скорости конвейера 1 м/с.</w:t>
      </w:r>
    </w:p>
    <w:p w:rsidR="00317AA6" w:rsidRPr="00653E0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3E06"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653E0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653E06">
        <w:rPr>
          <w:rFonts w:ascii="Times New Roman" w:hAnsi="Times New Roman" w:cs="Times New Roman"/>
          <w:color w:val="000000"/>
          <w:sz w:val="28"/>
          <w:szCs w:val="28"/>
        </w:rPr>
        <w:t xml:space="preserve"> Посадка и высадка пассажиров на станциях при остановленном подвижном составе или скорости 0,2-0,5м/с.</w:t>
      </w:r>
    </w:p>
    <w:p w:rsidR="00317AA6" w:rsidRPr="00E3552B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552B">
        <w:rPr>
          <w:rFonts w:ascii="Times New Roman" w:hAnsi="Times New Roman" w:cs="Times New Roman"/>
          <w:sz w:val="28"/>
          <w:szCs w:val="28"/>
        </w:rPr>
        <w:t>На одно- и двухканатных ППКД с кольцевым движением оцепляемого на станциях от несуще-тягового каната подвижного состава номинальная скорость согласно требований Правил [22]  не должна превышать значений:</w:t>
      </w:r>
    </w:p>
    <w:p w:rsidR="00317AA6" w:rsidRPr="00E3552B" w:rsidRDefault="00317AA6" w:rsidP="00E910C1">
      <w:pPr>
        <w:spacing w:after="0" w:line="240" w:lineRule="auto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52B">
        <w:rPr>
          <w:rFonts w:ascii="Times New Roman" w:hAnsi="Times New Roman" w:cs="Times New Roman"/>
          <w:color w:val="000000"/>
          <w:sz w:val="28"/>
          <w:szCs w:val="28"/>
        </w:rPr>
        <w:t>на одноканатных дорогах с креслами - 5 м/с;</w:t>
      </w:r>
    </w:p>
    <w:p w:rsidR="00317AA6" w:rsidRPr="00E3552B" w:rsidRDefault="00317AA6" w:rsidP="00E910C1">
      <w:pPr>
        <w:spacing w:after="0" w:line="240" w:lineRule="auto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52B">
        <w:rPr>
          <w:rFonts w:ascii="Times New Roman" w:hAnsi="Times New Roman" w:cs="Times New Roman"/>
          <w:color w:val="000000"/>
          <w:sz w:val="28"/>
          <w:szCs w:val="28"/>
        </w:rPr>
        <w:t>на одноканатных дорогах с кабинами - 6 м/с;</w:t>
      </w:r>
    </w:p>
    <w:p w:rsidR="00317AA6" w:rsidRPr="00E3552B" w:rsidRDefault="00317AA6" w:rsidP="00E910C1">
      <w:pPr>
        <w:spacing w:after="0" w:line="240" w:lineRule="auto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52B">
        <w:rPr>
          <w:rFonts w:ascii="Times New Roman" w:hAnsi="Times New Roman" w:cs="Times New Roman"/>
          <w:color w:val="000000"/>
          <w:sz w:val="28"/>
          <w:szCs w:val="28"/>
        </w:rPr>
        <w:t>на двухканатных дорогах с кабинами - 7 м/с.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E3552B">
        <w:rPr>
          <w:rFonts w:ascii="Times New Roman" w:hAnsi="Times New Roman" w:cs="Times New Roman"/>
          <w:sz w:val="28"/>
          <w:szCs w:val="28"/>
        </w:rPr>
        <w:t>асовая пропускная 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346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E3552B">
        <w:rPr>
          <w:rFonts w:ascii="Times New Roman" w:hAnsi="Times New Roman" w:cs="Times New Roman"/>
          <w:sz w:val="28"/>
          <w:szCs w:val="28"/>
        </w:rPr>
        <w:t xml:space="preserve"> (чел/ч)</w:t>
      </w:r>
      <w:r>
        <w:rPr>
          <w:rFonts w:ascii="Times New Roman" w:hAnsi="Times New Roman" w:cs="Times New Roman"/>
          <w:sz w:val="28"/>
          <w:szCs w:val="28"/>
        </w:rPr>
        <w:t xml:space="preserve"> пассажирской</w:t>
      </w:r>
      <w:r w:rsidRPr="00E35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канатной </w:t>
      </w:r>
      <w:r w:rsidRPr="00E3552B">
        <w:rPr>
          <w:rFonts w:ascii="Times New Roman" w:hAnsi="Times New Roman" w:cs="Times New Roman"/>
          <w:sz w:val="28"/>
          <w:szCs w:val="28"/>
        </w:rPr>
        <w:t>дороги в одном направ</w:t>
      </w:r>
      <w:r w:rsidRPr="00E3552B">
        <w:rPr>
          <w:rFonts w:ascii="Times New Roman" w:hAnsi="Times New Roman" w:cs="Times New Roman"/>
          <w:sz w:val="28"/>
          <w:szCs w:val="28"/>
        </w:rPr>
        <w:softHyphen/>
        <w:t>лении рассчитывается согласно формул</w:t>
      </w:r>
    </w:p>
    <w:p w:rsidR="00317AA6" w:rsidRPr="00E3552B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Pr="00E3552B" w:rsidRDefault="00317AA6" w:rsidP="00E910C1">
      <w:pPr>
        <w:shd w:val="clear" w:color="auto" w:fill="FFFFFF"/>
        <w:spacing w:after="0"/>
        <w:ind w:firstLine="36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= 3600</w:t>
      </w:r>
      <w:r w:rsidRPr="00E3552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i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/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</w:rPr>
        <w:t>τ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, </w:t>
      </w:r>
      <w:r w:rsidRPr="00227346">
        <w:rPr>
          <w:rFonts w:ascii="Times New Roman" w:hAnsi="Times New Roman" w:cs="Times New Roman"/>
          <w:sz w:val="28"/>
          <w:szCs w:val="28"/>
        </w:rPr>
        <w:t>или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= 3600</w:t>
      </w:r>
      <w:r w:rsidRPr="00E3552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i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</w:rPr>
        <w:t>υ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</w:rPr>
        <w:t>λ</w:t>
      </w:r>
      <w:r w:rsidRPr="00E3552B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,</w:t>
      </w:r>
    </w:p>
    <w:p w:rsidR="00317AA6" w:rsidRPr="00E910C1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552B">
        <w:rPr>
          <w:rFonts w:ascii="Times New Roman" w:hAnsi="Times New Roman" w:cs="Times New Roman"/>
          <w:sz w:val="28"/>
          <w:szCs w:val="28"/>
        </w:rPr>
        <w:t xml:space="preserve">где </w:t>
      </w:r>
      <w:r w:rsidRPr="00E3552B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Pr="00E3552B">
        <w:rPr>
          <w:rFonts w:ascii="Times New Roman" w:hAnsi="Times New Roman" w:cs="Times New Roman"/>
          <w:sz w:val="28"/>
          <w:szCs w:val="28"/>
        </w:rPr>
        <w:t xml:space="preserve"> - вместимость кресла или кабины, чел; 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552B">
        <w:rPr>
          <w:rFonts w:ascii="Times New Roman" w:hAnsi="Times New Roman" w:cs="Times New Roman"/>
          <w:b/>
          <w:bCs/>
          <w:i/>
          <w:iCs/>
          <w:sz w:val="28"/>
          <w:szCs w:val="28"/>
        </w:rPr>
        <w:t>τ</w:t>
      </w:r>
      <w:r w:rsidRPr="00E3552B">
        <w:rPr>
          <w:rFonts w:ascii="Times New Roman" w:hAnsi="Times New Roman" w:cs="Times New Roman"/>
          <w:sz w:val="28"/>
          <w:szCs w:val="28"/>
        </w:rPr>
        <w:t xml:space="preserve"> -  интервал движения во времени, с;    </w:t>
      </w:r>
    </w:p>
    <w:p w:rsidR="00317AA6" w:rsidRPr="00E3552B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552B">
        <w:rPr>
          <w:rFonts w:ascii="Times New Roman" w:hAnsi="Times New Roman" w:cs="Times New Roman"/>
          <w:b/>
          <w:bCs/>
          <w:i/>
          <w:iCs/>
          <w:sz w:val="28"/>
          <w:szCs w:val="28"/>
        </w:rPr>
        <w:t>λ</w:t>
      </w:r>
      <w:r w:rsidRPr="00E3552B">
        <w:rPr>
          <w:rFonts w:ascii="Times New Roman" w:hAnsi="Times New Roman" w:cs="Times New Roman"/>
          <w:sz w:val="28"/>
          <w:szCs w:val="28"/>
        </w:rPr>
        <w:t xml:space="preserve"> - расстояние между креслами или кабинами, м.</w:t>
      </w:r>
    </w:p>
    <w:p w:rsidR="00317AA6" w:rsidRPr="00E3552B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552B">
        <w:rPr>
          <w:rFonts w:ascii="Times New Roman" w:hAnsi="Times New Roman" w:cs="Times New Roman"/>
          <w:sz w:val="28"/>
          <w:szCs w:val="28"/>
        </w:rPr>
        <w:t xml:space="preserve">Минимальный допустимый интервал времени между двумя следующими  друг за другом креслами (кабинами) определяется условиями безопасной посадки и высадки пассажиров и регламентирован  требованиями Правил [22]. Для одноканатных ППКД с кольцевым движением постоянно закрепленным на несуще-тяговом канате подвижным составом минимальный интервал времени между креслами (кабинами) составом не должна быть менее значений приведенных в таблице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E3552B">
        <w:rPr>
          <w:rFonts w:ascii="Times New Roman" w:hAnsi="Times New Roman" w:cs="Times New Roman"/>
          <w:sz w:val="28"/>
          <w:szCs w:val="28"/>
        </w:rPr>
        <w:t>2.</w:t>
      </w:r>
    </w:p>
    <w:p w:rsidR="00317AA6" w:rsidRDefault="00317AA6" w:rsidP="00E910C1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17AA6" w:rsidRPr="00E3552B" w:rsidRDefault="00317AA6" w:rsidP="00E910C1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3552B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E3552B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</w:p>
    <w:tbl>
      <w:tblPr>
        <w:tblW w:w="0" w:type="auto"/>
        <w:tblInd w:w="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10"/>
        <w:gridCol w:w="3090"/>
        <w:gridCol w:w="2340"/>
        <w:gridCol w:w="1440"/>
        <w:gridCol w:w="1976"/>
      </w:tblGrid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ind w:right="-1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Интервал, с 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ind w:right="-1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п/п </w:t>
            </w: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между креслами 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между 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дороги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дорогах для пешеходов 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дорогах для лыжников </w:t>
            </w:r>
          </w:p>
        </w:tc>
        <w:tc>
          <w:tcPr>
            <w:tcW w:w="197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кабинами 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непрерывным движением: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одноместных кресел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5,0  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4,0  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двухместных кресел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8,0  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6,0  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трехместных кресел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8,0  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6,0  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четырехместных кресел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10,0  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8,0  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непрерывным движением двухместных кабин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 </w:t>
            </w: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пульсирующим движением групп:</w:t>
            </w:r>
          </w:p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двухместных кресел;</w:t>
            </w:r>
          </w:p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трехместных кресел;</w:t>
            </w:r>
          </w:p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четырехместных кресел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Расстояние между креслами в группе определяется конструктивными особенностями их соединения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7AA6" w:rsidRPr="00653E06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пульсирующим движением групп:</w:t>
            </w:r>
          </w:p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двухместных кабин;</w:t>
            </w:r>
          </w:p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трехместных кабин;</w:t>
            </w:r>
          </w:p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четырехместных кабин;</w:t>
            </w:r>
          </w:p>
          <w:p w:rsidR="00317AA6" w:rsidRPr="00653E06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шестиместных кабин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7AA6" w:rsidRPr="00653E06" w:rsidRDefault="00317AA6" w:rsidP="005A63DF">
            <w:pPr>
              <w:spacing w:after="0" w:line="240" w:lineRule="auto"/>
              <w:ind w:right="-10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Расстояние между креслами в группе опреде-ляется конструк-тивными особенностями их соединения</w:t>
            </w:r>
          </w:p>
        </w:tc>
      </w:tr>
    </w:tbl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17AA6" w:rsidRPr="00E3552B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552B">
        <w:rPr>
          <w:rFonts w:ascii="Times New Roman" w:hAnsi="Times New Roman" w:cs="Times New Roman"/>
          <w:sz w:val="28"/>
          <w:szCs w:val="28"/>
        </w:rPr>
        <w:t xml:space="preserve">Для одноканатных ППКД с кольцевым движением оцепляемого на станциях от несуще-тягового каната подвижного состава минимальный интервал времени между креслами (кабинами)  должен быть больше значений указанных в таблице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E3552B">
        <w:rPr>
          <w:rFonts w:ascii="Times New Roman" w:hAnsi="Times New Roman" w:cs="Times New Roman"/>
          <w:sz w:val="28"/>
          <w:szCs w:val="28"/>
        </w:rPr>
        <w:t>3.</w:t>
      </w:r>
    </w:p>
    <w:p w:rsidR="00317AA6" w:rsidRPr="00E3552B" w:rsidRDefault="00317AA6" w:rsidP="00E910C1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3552B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E3552B">
        <w:rPr>
          <w:rFonts w:ascii="Times New Roman" w:hAnsi="Times New Roman" w:cs="Times New Roman"/>
          <w:color w:val="000000"/>
          <w:sz w:val="28"/>
          <w:szCs w:val="28"/>
        </w:rPr>
        <w:t>3.</w:t>
      </w:r>
    </w:p>
    <w:tbl>
      <w:tblPr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4"/>
        <w:gridCol w:w="4962"/>
        <w:gridCol w:w="2551"/>
      </w:tblGrid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подвижного состава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Интервал, с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Трехместное кресло 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 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Четырехместное кресло 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 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Шестиместное кресло 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 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Восьмиместное кресло 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 </w:t>
            </w:r>
          </w:p>
        </w:tc>
      </w:tr>
    </w:tbl>
    <w:p w:rsidR="00317AA6" w:rsidRPr="00653E06" w:rsidRDefault="00317AA6" w:rsidP="00E910C1">
      <w:pPr>
        <w:jc w:val="right"/>
        <w:rPr>
          <w:rFonts w:ascii="Times New Roman" w:hAnsi="Times New Roman" w:cs="Times New Roman"/>
          <w:sz w:val="28"/>
          <w:szCs w:val="28"/>
        </w:rPr>
      </w:pPr>
      <w:r w:rsidRPr="00653E06">
        <w:rPr>
          <w:rFonts w:ascii="Times New Roman" w:hAnsi="Times New Roman" w:cs="Times New Roman"/>
          <w:sz w:val="28"/>
          <w:szCs w:val="28"/>
        </w:rPr>
        <w:t>Продолжение таблицы 3.3.</w:t>
      </w:r>
    </w:p>
    <w:tbl>
      <w:tblPr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4"/>
        <w:gridCol w:w="4962"/>
        <w:gridCol w:w="2551"/>
      </w:tblGrid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Четырехместная кабина 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 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Шестиместная кабина 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 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Восьмиместная кабина 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 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Двенадцатиместная кабина 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  </w:t>
            </w:r>
          </w:p>
        </w:tc>
      </w:tr>
      <w:tr w:rsidR="00317AA6" w:rsidRPr="00653E06">
        <w:tc>
          <w:tcPr>
            <w:tcW w:w="1134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62" w:type="dxa"/>
          </w:tcPr>
          <w:p w:rsidR="00317AA6" w:rsidRPr="00653E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Двадцатичетырехместная кабина </w:t>
            </w:r>
          </w:p>
        </w:tc>
        <w:tc>
          <w:tcPr>
            <w:tcW w:w="2551" w:type="dxa"/>
          </w:tcPr>
          <w:p w:rsidR="00317AA6" w:rsidRPr="00653E06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 </w:t>
            </w:r>
          </w:p>
        </w:tc>
      </w:tr>
    </w:tbl>
    <w:p w:rsidR="00317AA6" w:rsidRPr="00E910C1" w:rsidRDefault="00317AA6" w:rsidP="00E910C1">
      <w:pPr>
        <w:spacing w:after="0" w:line="240" w:lineRule="auto"/>
        <w:ind w:firstLine="22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7AA6" w:rsidRPr="00E910C1" w:rsidRDefault="00317AA6" w:rsidP="00E910C1">
      <w:pPr>
        <w:pStyle w:val="Heading4"/>
        <w:ind w:left="567" w:right="-284" w:firstLine="0"/>
        <w:rPr>
          <w:rFonts w:ascii="Times New Roman" w:hAnsi="Times New Roman" w:cs="Times New Roman"/>
          <w:i/>
          <w:iCs/>
        </w:rPr>
      </w:pPr>
    </w:p>
    <w:p w:rsidR="00317AA6" w:rsidRPr="00E910C1" w:rsidRDefault="00317AA6" w:rsidP="00E910C1">
      <w:pPr>
        <w:shd w:val="clear" w:color="auto" w:fill="FFFFFF"/>
        <w:spacing w:before="101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910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Определение действующих сил на ПКД.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B4572">
        <w:rPr>
          <w:rFonts w:ascii="Times New Roman" w:hAnsi="Times New Roman" w:cs="Times New Roman"/>
          <w:sz w:val="28"/>
          <w:szCs w:val="28"/>
        </w:rPr>
        <w:t xml:space="preserve">а величину </w:t>
      </w:r>
      <w:r>
        <w:rPr>
          <w:rFonts w:ascii="Times New Roman" w:hAnsi="Times New Roman" w:cs="Times New Roman"/>
          <w:sz w:val="28"/>
          <w:szCs w:val="28"/>
        </w:rPr>
        <w:t xml:space="preserve">действующих </w:t>
      </w:r>
      <w:r w:rsidRPr="005B4572">
        <w:rPr>
          <w:rFonts w:ascii="Times New Roman" w:hAnsi="Times New Roman" w:cs="Times New Roman"/>
          <w:sz w:val="28"/>
          <w:szCs w:val="28"/>
        </w:rPr>
        <w:t>сил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5B457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 xml:space="preserve">е и в других узлах канатной дороги,  </w:t>
      </w:r>
      <w:r w:rsidRPr="005B4572">
        <w:rPr>
          <w:rFonts w:ascii="Times New Roman" w:hAnsi="Times New Roman" w:cs="Times New Roman"/>
          <w:sz w:val="28"/>
          <w:szCs w:val="28"/>
        </w:rPr>
        <w:t xml:space="preserve"> на разных участках трассы и </w:t>
      </w:r>
      <w:r>
        <w:rPr>
          <w:rFonts w:ascii="Times New Roman" w:hAnsi="Times New Roman" w:cs="Times New Roman"/>
          <w:sz w:val="28"/>
          <w:szCs w:val="28"/>
        </w:rPr>
        <w:t xml:space="preserve">следовательно </w:t>
      </w:r>
      <w:r w:rsidRPr="005B4572">
        <w:rPr>
          <w:rFonts w:ascii="Times New Roman" w:hAnsi="Times New Roman" w:cs="Times New Roman"/>
          <w:sz w:val="28"/>
          <w:szCs w:val="28"/>
        </w:rPr>
        <w:t xml:space="preserve">на максимальное натяжение </w:t>
      </w:r>
      <w:r>
        <w:rPr>
          <w:rFonts w:ascii="Times New Roman" w:hAnsi="Times New Roman" w:cs="Times New Roman"/>
          <w:sz w:val="28"/>
          <w:szCs w:val="28"/>
        </w:rPr>
        <w:t xml:space="preserve">каната </w:t>
      </w:r>
      <w:r w:rsidRPr="005B4572">
        <w:rPr>
          <w:rFonts w:ascii="Times New Roman" w:hAnsi="Times New Roman" w:cs="Times New Roman"/>
          <w:sz w:val="28"/>
          <w:szCs w:val="28"/>
        </w:rPr>
        <w:t xml:space="preserve">существенно влияет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B4572">
        <w:rPr>
          <w:rFonts w:ascii="Times New Roman" w:hAnsi="Times New Roman" w:cs="Times New Roman"/>
          <w:sz w:val="28"/>
          <w:szCs w:val="28"/>
        </w:rPr>
        <w:t xml:space="preserve">есто расположения привода и натяжного устройства ППКД. При рациональном расположении привода и натяжного </w:t>
      </w:r>
      <w:r>
        <w:rPr>
          <w:rFonts w:ascii="Times New Roman" w:hAnsi="Times New Roman" w:cs="Times New Roman"/>
          <w:sz w:val="28"/>
          <w:szCs w:val="28"/>
        </w:rPr>
        <w:t xml:space="preserve">устройства </w:t>
      </w:r>
      <w:r w:rsidRPr="005B4572">
        <w:rPr>
          <w:rFonts w:ascii="Times New Roman" w:hAnsi="Times New Roman" w:cs="Times New Roman"/>
          <w:sz w:val="28"/>
          <w:szCs w:val="28"/>
        </w:rPr>
        <w:t xml:space="preserve">возможно </w:t>
      </w:r>
      <w:r>
        <w:rPr>
          <w:rFonts w:ascii="Times New Roman" w:hAnsi="Times New Roman" w:cs="Times New Roman"/>
          <w:sz w:val="28"/>
          <w:szCs w:val="28"/>
        </w:rPr>
        <w:t xml:space="preserve">уменьшить </w:t>
      </w:r>
      <w:r w:rsidRPr="005B4572">
        <w:rPr>
          <w:rFonts w:ascii="Times New Roman" w:hAnsi="Times New Roman" w:cs="Times New Roman"/>
          <w:sz w:val="28"/>
          <w:szCs w:val="28"/>
        </w:rPr>
        <w:t xml:space="preserve">максимальное натяжение каната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B4572">
        <w:rPr>
          <w:rFonts w:ascii="Times New Roman" w:hAnsi="Times New Roman" w:cs="Times New Roman"/>
          <w:sz w:val="28"/>
          <w:szCs w:val="28"/>
        </w:rPr>
        <w:t>снизить энергетические затраты на транспортирование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4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многих случаях</w:t>
      </w:r>
      <w:r w:rsidRPr="005B4572">
        <w:rPr>
          <w:rFonts w:ascii="Times New Roman" w:hAnsi="Times New Roman" w:cs="Times New Roman"/>
          <w:sz w:val="28"/>
          <w:szCs w:val="28"/>
        </w:rPr>
        <w:t xml:space="preserve"> место расположения привода и натяжного устройства определяются условиями подвода электроэнергии, расположением гостиниц, наличием автомобильных дорог, возможностью сосредоточить приводы нескольких ПКД в одном месте и другими соображениями. Если эти и другие условия не влияют на расположение привода и натяжного устройства, то целесообразно привод располагать, после участка с наибольшим сопротивлением, а натяжное устройство в зоне минимального натяжения каната, при этом </w:t>
      </w:r>
      <w:r>
        <w:rPr>
          <w:rFonts w:ascii="Times New Roman" w:hAnsi="Times New Roman" w:cs="Times New Roman"/>
          <w:sz w:val="28"/>
          <w:szCs w:val="28"/>
        </w:rPr>
        <w:t>желательно</w:t>
      </w:r>
      <w:r w:rsidRPr="005B4572">
        <w:rPr>
          <w:rFonts w:ascii="Times New Roman" w:hAnsi="Times New Roman" w:cs="Times New Roman"/>
          <w:sz w:val="28"/>
          <w:szCs w:val="28"/>
        </w:rPr>
        <w:t xml:space="preserve"> использовать обводные шкивы, поворотные участки. 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Привод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4572">
        <w:rPr>
          <w:rFonts w:ascii="Times New Roman" w:hAnsi="Times New Roman" w:cs="Times New Roman"/>
          <w:sz w:val="28"/>
          <w:szCs w:val="28"/>
        </w:rPr>
        <w:t xml:space="preserve"> установленный в зоне высокого натяжения каната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4572">
        <w:rPr>
          <w:rFonts w:ascii="Times New Roman" w:hAnsi="Times New Roman" w:cs="Times New Roman"/>
          <w:sz w:val="28"/>
          <w:szCs w:val="28"/>
        </w:rPr>
        <w:t xml:space="preserve"> обеспечивает передачу  большого тягового усилия, что нередко дает возможность избежать дополнительного увеличения натяжения каната. Натяжное устройство, расположенное в месте наименьшего натяжения каната, воспринимает меньшие усилие и как следствие имеет облегченную конструкцию, состоящую из узлов меньших размеров и массы. 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Существующие и проектируемые одноканатные ППКД име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5B4572">
        <w:rPr>
          <w:rFonts w:ascii="Times New Roman" w:hAnsi="Times New Roman" w:cs="Times New Roman"/>
          <w:sz w:val="28"/>
          <w:szCs w:val="28"/>
        </w:rPr>
        <w:t xml:space="preserve"> следующие схемы расположения привода и натяжного устройства (рис </w:t>
      </w:r>
      <w:r>
        <w:rPr>
          <w:rFonts w:ascii="Times New Roman" w:hAnsi="Times New Roman" w:cs="Times New Roman"/>
          <w:sz w:val="28"/>
          <w:szCs w:val="28"/>
        </w:rPr>
        <w:t>3.1</w:t>
      </w:r>
      <w:r w:rsidRPr="005B4572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- схема ВП, привод размещен на верхней, а натяжное устройство на нижней станции;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- схема ВП-Н, привод совмещен с натяжным устройством и расположен на верхней станции;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- схема НП, привод размещен на нижней, а натяжное устрой</w:t>
      </w:r>
      <w:r w:rsidRPr="005B4572">
        <w:rPr>
          <w:rFonts w:ascii="Times New Roman" w:hAnsi="Times New Roman" w:cs="Times New Roman"/>
          <w:sz w:val="28"/>
          <w:szCs w:val="28"/>
        </w:rPr>
        <w:softHyphen/>
        <w:t>ство на верхней станции;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- схема НП-Н, привод совмещен с натяжным устройством и расположен на нижней станции.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Выбор схемы производится на основании технико-экономического анализа с учетом места расположения дороги, объектов социального назначения, условий эксплуатации. Схема ВП более предпочтительна по следующим причинам: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 xml:space="preserve">- привод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5B4572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ва</w:t>
      </w:r>
      <w:r w:rsidRPr="005B457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B4572">
        <w:rPr>
          <w:rFonts w:ascii="Times New Roman" w:hAnsi="Times New Roman" w:cs="Times New Roman"/>
          <w:sz w:val="28"/>
          <w:szCs w:val="28"/>
        </w:rPr>
        <w:t xml:space="preserve">  большее тяговое усилия;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- более полно используется прочность несуще-тягового каната;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004"/>
        <w:gridCol w:w="4788"/>
      </w:tblGrid>
      <w:tr w:rsidR="00317AA6" w:rsidRPr="004D1F47" w:rsidTr="005A63DF">
        <w:trPr>
          <w:trHeight w:val="5371"/>
        </w:trPr>
        <w:tc>
          <w:tcPr>
            <w:tcW w:w="4944" w:type="dxa"/>
          </w:tcPr>
          <w:p w:rsidR="00317AA6" w:rsidRPr="004D1F47" w:rsidRDefault="00317AA6" w:rsidP="005A63DF">
            <w:pPr>
              <w:jc w:val="center"/>
              <w:rPr>
                <w:i/>
                <w:iCs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33.95pt;margin-top:6.9pt;width:16.5pt;height:33.75pt;z-index:251585024" filled="f" stroked="f">
                  <v:textbox style="mso-next-textbox:#_x0000_s1026">
                    <w:txbxContent>
                      <w:p w:rsidR="00317AA6" w:rsidRPr="00115EEF" w:rsidRDefault="00317AA6" w:rsidP="00E910C1"/>
                    </w:txbxContent>
                  </v:textbox>
                </v:shape>
              </w:pict>
            </w:r>
            <w:r w:rsidRPr="004D1F47">
              <w:rPr>
                <w:i/>
                <w:iCs/>
              </w:rPr>
              <w:t>ВП</w:t>
            </w:r>
          </w:p>
          <w:p w:rsidR="00317AA6" w:rsidRPr="004D1F47" w:rsidRDefault="00317AA6" w:rsidP="005A63DF">
            <w:pPr>
              <w:rPr>
                <w:i/>
                <w:iCs/>
              </w:rPr>
            </w:pPr>
            <w:r>
              <w:rPr>
                <w:noProof/>
              </w:rPr>
              <w:pict>
                <v:shape id="_x0000_s1027" type="#_x0000_t202" style="position:absolute;margin-left:161.7pt;margin-top:277.8pt;width:47.25pt;height:33.75pt;z-index:251586048" filled="f" stroked="f">
                  <v:textbox style="mso-next-textbox:#_x0000_s1027">
                    <w:txbxContent>
                      <w:p w:rsidR="00317AA6" w:rsidRPr="00D42AF4" w:rsidRDefault="00317AA6" w:rsidP="00E910C1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8" type="#_x0000_t202" style="position:absolute;margin-left:131.7pt;margin-top:-3.45pt;width:28.5pt;height:33.75pt;z-index:251582976" filled="f" stroked="f">
                  <v:textbox style="mso-next-textbox:#_x0000_s1028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 w:rsidRPr="00823B9E"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9" type="#_x0000_t202" style="position:absolute;margin-left:105.45pt;margin-top:43.05pt;width:28.5pt;height:33.75pt;z-index:251584000" filled="f" stroked="f">
                  <v:textbox style="mso-next-textbox:#_x0000_s1029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С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0" type="#_x0000_t202" style="position:absolute;margin-left:161.7pt;margin-top:91.05pt;width:28.5pt;height:33.75pt;z-index:251580928" filled="f" stroked="f">
                  <v:textbox style="mso-next-textbox:#_x0000_s1030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1" type="#_x0000_t202" style="position:absolute;margin-left:129.45pt;margin-top:145.8pt;width:28.5pt;height:33.75pt;z-index:251581952" filled="f" stroked="f">
                  <v:textbox style="mso-next-textbox:#_x0000_s1031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94.2pt;margin-top:142.8pt;width:39.75pt;height:14.25pt;z-index:251579904" o:connectortype="straight"/>
              </w:pict>
            </w:r>
            <w:r>
              <w:rPr>
                <w:noProof/>
              </w:rPr>
              <w:pict>
                <v:shape id="_x0000_s1033" type="#_x0000_t32" style="position:absolute;margin-left:150.45pt;margin-top:13.05pt;width:35.25pt;height:10.5pt;flip:x y;z-index:251578880" o:connectortype="straight"/>
              </w:pict>
            </w:r>
            <w:r w:rsidRPr="004D1F47">
              <w:rPr>
                <w:i/>
                <w:iCs/>
              </w:rPr>
              <w:pict>
                <v:shape id="_x0000_i1032" type="#_x0000_t75" style="width:222.75pt;height:224.25pt">
                  <v:imagedata r:id="rId9" o:title=""/>
                </v:shape>
              </w:pict>
            </w:r>
          </w:p>
          <w:p w:rsidR="00317AA6" w:rsidRPr="004D1F47" w:rsidRDefault="00317AA6" w:rsidP="005A63DF">
            <w:pPr>
              <w:rPr>
                <w:i/>
                <w:iCs/>
              </w:rPr>
            </w:pPr>
          </w:p>
        </w:tc>
        <w:tc>
          <w:tcPr>
            <w:tcW w:w="4731" w:type="dxa"/>
          </w:tcPr>
          <w:p w:rsidR="00317AA6" w:rsidRPr="004D1F47" w:rsidRDefault="00317AA6" w:rsidP="005A63DF">
            <w:pPr>
              <w:jc w:val="center"/>
              <w:rPr>
                <w:i/>
                <w:iCs/>
              </w:rPr>
            </w:pPr>
            <w:r w:rsidRPr="004D1F47">
              <w:rPr>
                <w:i/>
                <w:iCs/>
              </w:rPr>
              <w:t>ВП-Н</w:t>
            </w:r>
          </w:p>
          <w:p w:rsidR="00317AA6" w:rsidRPr="004D1F47" w:rsidRDefault="00317AA6" w:rsidP="005A63DF">
            <w:pPr>
              <w:rPr>
                <w:i/>
                <w:iCs/>
              </w:rPr>
            </w:pPr>
            <w:r>
              <w:rPr>
                <w:noProof/>
              </w:rPr>
              <w:pict>
                <v:shape id="_x0000_s1034" type="#_x0000_t202" style="position:absolute;margin-left:227.55pt;margin-top:8.55pt;width:48.9pt;height:28.9pt;z-index:251590144" filled="f" stroked="f">
                  <v:textbox style="mso-next-textbox:#_x0000_s1034">
                    <w:txbxContent>
                      <w:p w:rsidR="00317AA6" w:rsidRPr="00823B9E" w:rsidRDefault="00317AA6" w:rsidP="00E910C1">
                        <w:pPr>
                          <w:ind w:right="-3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5" type="#_x0000_t32" style="position:absolute;margin-left:214.95pt;margin-top:17.2pt;width:16.2pt;height:3.35pt;z-index:251589120" o:connectortype="straight"/>
              </w:pict>
            </w:r>
            <w:r>
              <w:rPr>
                <w:noProof/>
              </w:rPr>
              <w:pict>
                <v:shape id="_x0000_s1036" type="#_x0000_t202" style="position:absolute;margin-left:100.95pt;margin-top:136.45pt;width:28.5pt;height:33.75pt;z-index:251591168" filled="f" stroked="f">
                  <v:textbox style="mso-next-textbox:#_x0000_s1036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7" type="#_x0000_t202" style="position:absolute;margin-left:44.7pt;margin-top:88.45pt;width:28.5pt;height:33.75pt;z-index:251592192" filled="f" stroked="f">
                  <v:textbox style="mso-next-textbox:#_x0000_s1037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С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8" type="#_x0000_t202" style="position:absolute;margin-left:73.2pt;margin-top:37.45pt;width:28.5pt;height:33.75pt;z-index:251588096" filled="f" stroked="f">
                  <v:textbox style="mso-next-textbox:#_x0000_s1038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9" type="#_x0000_t32" style="position:absolute;margin-left:91.95pt;margin-top:53.95pt;width:35.25pt;height:10.5pt;flip:x y;z-index:251587072" o:connectortype="straight"/>
              </w:pict>
            </w:r>
            <w:r w:rsidRPr="004D1F47">
              <w:rPr>
                <w:i/>
                <w:iCs/>
              </w:rPr>
              <w:pict>
                <v:shape id="_x0000_i1033" type="#_x0000_t75" style="width:227.25pt;height:192pt">
                  <v:imagedata r:id="rId10" o:title=""/>
                </v:shape>
              </w:pict>
            </w:r>
          </w:p>
        </w:tc>
      </w:tr>
      <w:tr w:rsidR="00317AA6" w:rsidRPr="004D1F47" w:rsidTr="005A63DF">
        <w:trPr>
          <w:trHeight w:val="5866"/>
        </w:trPr>
        <w:tc>
          <w:tcPr>
            <w:tcW w:w="4944" w:type="dxa"/>
          </w:tcPr>
          <w:p w:rsidR="00317AA6" w:rsidRPr="004D1F47" w:rsidRDefault="00317AA6" w:rsidP="005A63DF">
            <w:pPr>
              <w:jc w:val="center"/>
            </w:pPr>
            <w:r w:rsidRPr="004D1F47">
              <w:t>НП</w:t>
            </w:r>
          </w:p>
          <w:p w:rsidR="00317AA6" w:rsidRDefault="00317AA6" w:rsidP="005A63DF">
            <w:r>
              <w:rPr>
                <w:noProof/>
              </w:rPr>
              <w:pict>
                <v:shape id="_x0000_s1040" type="#_x0000_t202" style="position:absolute;margin-left:109.2pt;margin-top:126.1pt;width:28.5pt;height:33.75pt;z-index:251593216" filled="f" stroked="f">
                  <v:textbox style="mso-next-textbox:#_x0000_s1040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1" type="#_x0000_t202" style="position:absolute;margin-left:52.95pt;margin-top:78.1pt;width:28.5pt;height:33.75pt;z-index:251594240" filled="f" stroked="f">
                  <v:textbox style="mso-next-textbox:#_x0000_s1041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С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i1034" type="#_x0000_t75" style="width:237pt;height:210.75pt">
                  <v:imagedata r:id="rId11" o:title=""/>
                </v:shape>
              </w:pict>
            </w:r>
          </w:p>
          <w:p w:rsidR="00317AA6" w:rsidRPr="004D1F47" w:rsidRDefault="00317AA6" w:rsidP="005A63DF"/>
        </w:tc>
        <w:tc>
          <w:tcPr>
            <w:tcW w:w="4731" w:type="dxa"/>
          </w:tcPr>
          <w:p w:rsidR="00317AA6" w:rsidRPr="004D1F47" w:rsidRDefault="00317AA6" w:rsidP="005A63DF">
            <w:pPr>
              <w:jc w:val="center"/>
            </w:pPr>
            <w:r>
              <w:t xml:space="preserve"> </w:t>
            </w:r>
            <w:r w:rsidRPr="004D1F47">
              <w:t>НП-Н</w:t>
            </w:r>
          </w:p>
          <w:p w:rsidR="00317AA6" w:rsidRDefault="00317AA6" w:rsidP="005A63DF">
            <w:r>
              <w:rPr>
                <w:noProof/>
              </w:rPr>
              <w:pict>
                <v:shape id="_x0000_s1042" type="#_x0000_t202" style="position:absolute;margin-left:157.95pt;margin-top:92.55pt;width:28.5pt;height:33.75pt;z-index:251595264" filled="f" stroked="f">
                  <v:textbox style="mso-next-textbox:#_x0000_s1042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3" type="#_x0000_t202" style="position:absolute;margin-left:101.7pt;margin-top:44.55pt;width:28.5pt;height:33.75pt;z-index:251596288" filled="f" stroked="f">
                  <v:textbox style="mso-next-textbox:#_x0000_s1043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С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i1035" type="#_x0000_t75" style="width:222.75pt;height:229.5pt">
                  <v:imagedata r:id="rId12" o:title=""/>
                </v:shape>
              </w:pict>
            </w:r>
          </w:p>
          <w:p w:rsidR="00317AA6" w:rsidRPr="004D1F47" w:rsidRDefault="00317AA6" w:rsidP="005A63DF"/>
        </w:tc>
      </w:tr>
    </w:tbl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3.1. С</w:t>
      </w:r>
      <w:r w:rsidRPr="005B4572">
        <w:rPr>
          <w:rFonts w:ascii="Times New Roman" w:hAnsi="Times New Roman" w:cs="Times New Roman"/>
          <w:sz w:val="28"/>
          <w:szCs w:val="28"/>
        </w:rPr>
        <w:t>хемы расположения привода и натяжного устройства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17AA6" w:rsidRDefault="00317AA6" w:rsidP="00E910C1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привод; 2- обводной шкив; 3- привод-натяжка; 4- натяжное устройство;</w:t>
      </w:r>
    </w:p>
    <w:p w:rsidR="00317AA6" w:rsidRDefault="00317AA6" w:rsidP="00E910C1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– сторона подъема; С – сторона спуска.</w:t>
      </w:r>
    </w:p>
    <w:p w:rsidR="00317AA6" w:rsidRPr="004250A3" w:rsidRDefault="00317AA6" w:rsidP="00E910C1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- возможна более высокая про</w:t>
      </w:r>
      <w:r w:rsidRPr="005B4572">
        <w:rPr>
          <w:rFonts w:ascii="Times New Roman" w:hAnsi="Times New Roman" w:cs="Times New Roman"/>
          <w:sz w:val="28"/>
          <w:szCs w:val="28"/>
        </w:rPr>
        <w:softHyphen/>
        <w:t xml:space="preserve">пускная способность по сравнению с другими схемами при канатах с одинаковым разрывным усилием 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>- усилие в натяжном устройстве имеет меньшую величину при одинаковой с другими схемами мощности привода;</w:t>
      </w:r>
    </w:p>
    <w:p w:rsidR="00317AA6" w:rsidRPr="005B4572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потерь энергии на трение на натяжном шкиве;</w:t>
      </w:r>
    </w:p>
    <w:p w:rsidR="00317AA6" w:rsidRDefault="00317AA6" w:rsidP="00E910C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4572">
        <w:rPr>
          <w:rFonts w:ascii="Times New Roman" w:hAnsi="Times New Roman" w:cs="Times New Roman"/>
          <w:sz w:val="28"/>
          <w:szCs w:val="28"/>
        </w:rPr>
        <w:t xml:space="preserve">- меньшая масса натяжной каретки и несущих конструкций натяжного устройства. </w:t>
      </w:r>
    </w:p>
    <w:p w:rsidR="00317AA6" w:rsidRPr="00E43D64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43D64">
        <w:rPr>
          <w:rFonts w:ascii="Times New Roman" w:hAnsi="Times New Roman" w:cs="Times New Roman"/>
          <w:sz w:val="28"/>
          <w:szCs w:val="28"/>
        </w:rPr>
        <w:t>ерхне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43D64">
        <w:rPr>
          <w:rFonts w:ascii="Times New Roman" w:hAnsi="Times New Roman" w:cs="Times New Roman"/>
          <w:sz w:val="28"/>
          <w:szCs w:val="28"/>
        </w:rPr>
        <w:t xml:space="preserve"> расположени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43D64">
        <w:rPr>
          <w:rFonts w:ascii="Times New Roman" w:hAnsi="Times New Roman" w:cs="Times New Roman"/>
          <w:sz w:val="28"/>
          <w:szCs w:val="28"/>
        </w:rPr>
        <w:t xml:space="preserve"> привода может быть обусловлено </w:t>
      </w:r>
      <w:r>
        <w:rPr>
          <w:rFonts w:ascii="Times New Roman" w:hAnsi="Times New Roman" w:cs="Times New Roman"/>
          <w:sz w:val="28"/>
          <w:szCs w:val="28"/>
        </w:rPr>
        <w:t>необходимостью</w:t>
      </w:r>
      <w:r w:rsidRPr="00E43D64">
        <w:rPr>
          <w:rFonts w:ascii="Times New Roman" w:hAnsi="Times New Roman" w:cs="Times New Roman"/>
          <w:sz w:val="28"/>
          <w:szCs w:val="28"/>
        </w:rPr>
        <w:t xml:space="preserve"> рационального сосредоточения приводов нескольких дорог в одном месте. Выбор других схем предпочтителен, если это позволяет избежать увеличения затрат на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 w:rsidRPr="00E43D64">
        <w:rPr>
          <w:rFonts w:ascii="Times New Roman" w:hAnsi="Times New Roman" w:cs="Times New Roman"/>
          <w:sz w:val="28"/>
          <w:szCs w:val="28"/>
        </w:rPr>
        <w:t>энергоснабжени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43D64">
        <w:rPr>
          <w:rFonts w:ascii="Times New Roman" w:hAnsi="Times New Roman" w:cs="Times New Roman"/>
          <w:sz w:val="28"/>
          <w:szCs w:val="28"/>
        </w:rPr>
        <w:t xml:space="preserve"> верхней станции, необходимость строительства жилья для персонала на верхней станции,  сооружения подъездных автомобильных до</w:t>
      </w:r>
      <w:r w:rsidRPr="00E43D64">
        <w:rPr>
          <w:rFonts w:ascii="Times New Roman" w:hAnsi="Times New Roman" w:cs="Times New Roman"/>
          <w:sz w:val="28"/>
          <w:szCs w:val="28"/>
        </w:rPr>
        <w:softHyphen/>
        <w:t xml:space="preserve">рог. </w:t>
      </w:r>
    </w:p>
    <w:p w:rsidR="00317AA6" w:rsidRPr="00D74947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947">
        <w:rPr>
          <w:rFonts w:ascii="Times New Roman" w:hAnsi="Times New Roman" w:cs="Times New Roman"/>
          <w:sz w:val="28"/>
          <w:szCs w:val="28"/>
        </w:rPr>
        <w:t xml:space="preserve">При определении сил действующих на канат ПКД необходимо  обеспечить выполнение двух следующих требований Правил 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[22]</w:t>
      </w:r>
      <w:r w:rsidRPr="00D74947">
        <w:rPr>
          <w:rFonts w:ascii="Times New Roman" w:hAnsi="Times New Roman" w:cs="Times New Roman"/>
          <w:sz w:val="28"/>
          <w:szCs w:val="28"/>
        </w:rPr>
        <w:t>, связанных с безопасностью и надежностью работы ПКД:</w:t>
      </w:r>
    </w:p>
    <w:p w:rsidR="00317AA6" w:rsidRDefault="00317AA6" w:rsidP="00E910C1">
      <w:pPr>
        <w:spacing w:after="0" w:line="240" w:lineRule="auto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1. Минимальное натяжение несуще-тягового каната </w:t>
      </w:r>
      <w:r w:rsidRPr="00D74947">
        <w:rPr>
          <w:rFonts w:ascii="Times New Roman" w:hAnsi="Times New Roman" w:cs="Times New Roman"/>
          <w:sz w:val="28"/>
          <w:szCs w:val="28"/>
        </w:rPr>
        <w:t>для ограни</w:t>
      </w:r>
      <w:r w:rsidRPr="00D74947">
        <w:rPr>
          <w:rFonts w:ascii="Times New Roman" w:hAnsi="Times New Roman" w:cs="Times New Roman"/>
          <w:sz w:val="28"/>
          <w:szCs w:val="28"/>
        </w:rPr>
        <w:softHyphen/>
        <w:t xml:space="preserve">чения его изгибных напряжений </w:t>
      </w:r>
      <w:r>
        <w:rPr>
          <w:rFonts w:ascii="Times New Roman" w:hAnsi="Times New Roman" w:cs="Times New Roman"/>
          <w:sz w:val="28"/>
          <w:szCs w:val="28"/>
        </w:rPr>
        <w:t xml:space="preserve">на роликовых балансирах 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должно быть не менее 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15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F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t xml:space="preserve">пс 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F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t>пс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- вес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одного 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груженого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кресла или кабины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). При определении натяжения несуще-тягового каната необходимо учитывать массу противовеса или усилие, развиваемое гидравлическим натяжным устройством (при его наличии), составляющие массы каната и нагруженного подвижного состава, сопротивление в натяжных устройствах, опорных роликах и шкивах на станциях. Силы инерции не учитываются</w:t>
      </w:r>
      <w:r w:rsidRPr="00D7494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1C1E5C">
        <w:rPr>
          <w:rFonts w:ascii="Times New Roman" w:hAnsi="Times New Roman" w:cs="Times New Roman"/>
          <w:color w:val="000000"/>
          <w:sz w:val="28"/>
          <w:szCs w:val="28"/>
        </w:rPr>
        <w:t>Тогда</w:t>
      </w:r>
    </w:p>
    <w:p w:rsidR="00317AA6" w:rsidRPr="00D74947" w:rsidRDefault="00317AA6" w:rsidP="00E910C1">
      <w:pPr>
        <w:spacing w:before="120" w:after="120" w:line="240" w:lineRule="auto"/>
        <w:ind w:firstLine="227"/>
        <w:jc w:val="center"/>
        <w:rPr>
          <w:color w:val="000000"/>
          <w:sz w:val="28"/>
          <w:szCs w:val="28"/>
        </w:rPr>
      </w:pP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  <w:lang w:val="en-US"/>
        </w:rPr>
        <w:t>min</w:t>
      </w:r>
      <w:r w:rsidRPr="00E910C1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>≥</w:t>
      </w:r>
      <w:r w:rsidRPr="00E910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15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val="en-US"/>
        </w:rPr>
        <w:t>F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  <w:t>пс</w:t>
      </w: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                      </w:t>
      </w:r>
      <w:r w:rsidRPr="001C1E5C">
        <w:rPr>
          <w:rFonts w:ascii="Times New Roman" w:hAnsi="Times New Roman" w:cs="Times New Roman"/>
          <w:color w:val="000000"/>
          <w:sz w:val="28"/>
          <w:szCs w:val="28"/>
        </w:rPr>
        <w:t>(3.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C1E5C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317AA6" w:rsidRPr="00D74947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947">
        <w:rPr>
          <w:rFonts w:ascii="Times New Roman" w:hAnsi="Times New Roman" w:cs="Times New Roman"/>
          <w:color w:val="000000"/>
          <w:sz w:val="28"/>
          <w:szCs w:val="28"/>
        </w:rPr>
        <w:t>2. Коэффициент запаса надежности сцепления тягового и несуще-тягового канатов с приводным шкивом должен быть не менее 1,25 при наиболее неблагоприятных условиях загрузки дороги (с учетом сил инерции при пуске и торможении) и определяется по формулам:</w:t>
      </w:r>
    </w:p>
    <w:p w:rsidR="00317AA6" w:rsidRPr="00D74947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при тяговом режиме работы привода</w:t>
      </w:r>
      <w:r w:rsidRPr="00D749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17AA6" w:rsidRPr="001C1E5C" w:rsidRDefault="00317AA6" w:rsidP="00E910C1">
      <w:pPr>
        <w:spacing w:before="120" w:after="120"/>
        <w:ind w:firstLine="227"/>
        <w:jc w:val="center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сб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>(е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perscript"/>
        </w:rPr>
        <w:t>µα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-1)/(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нб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-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сб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) ≥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K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</w:t>
      </w:r>
      <w:r w:rsidRPr="001C1E5C">
        <w:rPr>
          <w:rFonts w:ascii="Times New Roman" w:hAnsi="Times New Roman" w:cs="Times New Roman"/>
          <w:sz w:val="28"/>
          <w:szCs w:val="28"/>
        </w:rPr>
        <w:t>(3.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1E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</w:p>
    <w:p w:rsidR="00317AA6" w:rsidRPr="00D74947" w:rsidRDefault="00317AA6" w:rsidP="00E910C1">
      <w:pPr>
        <w:spacing w:after="0" w:line="360" w:lineRule="auto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при тормозном режиме работы привода</w:t>
      </w:r>
    </w:p>
    <w:p w:rsidR="00317AA6" w:rsidRPr="001C1E5C" w:rsidRDefault="00317AA6" w:rsidP="00E910C1">
      <w:pPr>
        <w:spacing w:after="0" w:line="360" w:lineRule="auto"/>
        <w:ind w:firstLine="225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нб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(е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perscript"/>
        </w:rPr>
        <w:t>µα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-1)/(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сб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-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нб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) ≥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K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</w:t>
      </w:r>
      <w:r w:rsidRPr="001C1E5C">
        <w:rPr>
          <w:rFonts w:ascii="Times New Roman" w:hAnsi="Times New Roman" w:cs="Times New Roman"/>
          <w:sz w:val="28"/>
          <w:szCs w:val="28"/>
        </w:rPr>
        <w:t>(3.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C1E5C">
        <w:rPr>
          <w:rFonts w:ascii="Times New Roman" w:hAnsi="Times New Roman" w:cs="Times New Roman"/>
          <w:sz w:val="28"/>
          <w:szCs w:val="28"/>
        </w:rPr>
        <w:t>)</w:t>
      </w:r>
    </w:p>
    <w:p w:rsidR="00317AA6" w:rsidRPr="00D74947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- натяжение набегающей ветви каната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приводном шкиве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, Н;</w:t>
      </w: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- натяжение сбегающей ветви каната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приводном шкиве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, Н;</w:t>
      </w:r>
    </w:p>
    <w:p w:rsidR="00317AA6" w:rsidRPr="00D74947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µ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- коэффициент сцепления каната с футеровкой шкива при наиболее неблагоприятных условиях работы (смазанный минеральным маслом канат, мокрая футеровка);</w:t>
      </w:r>
    </w:p>
    <w:p w:rsidR="00317AA6" w:rsidRPr="00D74947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α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- угол обхвата шкива канатом, рад;</w:t>
      </w:r>
    </w:p>
    <w:p w:rsidR="00317AA6" w:rsidRDefault="00317AA6" w:rsidP="00E910C1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запаса надежности сцепления, </w:t>
      </w:r>
      <w:r w:rsidRPr="00D7494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= 1,25.</w:t>
      </w:r>
    </w:p>
    <w:p w:rsidR="00317AA6" w:rsidRDefault="00317AA6" w:rsidP="00E910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оэффициент сцепления каната с футеровкой шкива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материала футеровки и условий работы ПКД колеблется от 0,2 - прорезиненная лента до 0,32 – поливинилхлорид. Для предварительных расчетов с учетом требования Правил 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[22]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возможно принять </w:t>
      </w:r>
      <w:r w:rsidRPr="00D74947">
        <w:rPr>
          <w:rFonts w:ascii="Times New Roman" w:hAnsi="Times New Roman" w:cs="Times New Roman"/>
          <w:sz w:val="28"/>
          <w:szCs w:val="28"/>
        </w:rPr>
        <w:t xml:space="preserve">  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F060A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0,22. </w:t>
      </w:r>
    </w:p>
    <w:p w:rsidR="00317AA6" w:rsidRDefault="00317AA6" w:rsidP="00E910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окружное усилие на приводе равное сумме всех сопротивлений движению каната на ППКД</w:t>
      </w:r>
    </w:p>
    <w:p w:rsidR="00317AA6" w:rsidRDefault="00317AA6" w:rsidP="00E910C1">
      <w:pPr>
        <w:spacing w:before="120" w:after="120"/>
        <w:ind w:firstLine="2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0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=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п</w:t>
      </w:r>
      <w:r w:rsidRPr="00975053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+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,      </w:t>
      </w:r>
      <w:r w:rsidRPr="006D094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                       </w:t>
      </w:r>
    </w:p>
    <w:p w:rsidR="00317AA6" w:rsidRDefault="00317AA6" w:rsidP="00E910C1">
      <w:pPr>
        <w:spacing w:before="120" w:after="120"/>
        <w:ind w:firstLine="227"/>
        <w:jc w:val="center"/>
        <w:rPr>
          <w:rFonts w:ascii="Times New Roman" w:hAnsi="Times New Roman" w:cs="Times New Roman"/>
          <w:sz w:val="28"/>
          <w:szCs w:val="28"/>
        </w:rPr>
      </w:pP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0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=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-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,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      </w:t>
      </w:r>
      <w:r w:rsidRPr="001C1E5C">
        <w:rPr>
          <w:rFonts w:ascii="Times New Roman" w:hAnsi="Times New Roman" w:cs="Times New Roman"/>
          <w:sz w:val="28"/>
          <w:szCs w:val="28"/>
        </w:rPr>
        <w:t>(3.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1E5C">
        <w:rPr>
          <w:rFonts w:ascii="Times New Roman" w:hAnsi="Times New Roman" w:cs="Times New Roman"/>
          <w:sz w:val="28"/>
          <w:szCs w:val="28"/>
        </w:rPr>
        <w:t>)</w:t>
      </w:r>
    </w:p>
    <w:p w:rsidR="00317AA6" w:rsidRDefault="00317AA6" w:rsidP="00E910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п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сопротивление движению несуще-тягового каната стороны подъема, Н;</w:t>
      </w:r>
    </w:p>
    <w:p w:rsidR="00317AA6" w:rsidRDefault="00317AA6" w:rsidP="00E910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с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сопротивление движению несуще-тягового каната стороны спуска, Н.</w:t>
      </w:r>
    </w:p>
    <w:p w:rsidR="00317AA6" w:rsidRPr="006D1D3C" w:rsidRDefault="00317AA6" w:rsidP="00E910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1D3C">
        <w:rPr>
          <w:rFonts w:ascii="Times New Roman" w:hAnsi="Times New Roman" w:cs="Times New Roman"/>
          <w:sz w:val="28"/>
          <w:szCs w:val="28"/>
        </w:rPr>
        <w:t xml:space="preserve">Усилие в натяжном устройстве выразим через натяжение на </w:t>
      </w:r>
      <w:r>
        <w:rPr>
          <w:rFonts w:ascii="Times New Roman" w:hAnsi="Times New Roman" w:cs="Times New Roman"/>
          <w:sz w:val="28"/>
          <w:szCs w:val="28"/>
        </w:rPr>
        <w:t>натяжном (</w:t>
      </w:r>
      <w:r w:rsidRPr="006D1D3C">
        <w:rPr>
          <w:rFonts w:ascii="Times New Roman" w:hAnsi="Times New Roman" w:cs="Times New Roman"/>
          <w:sz w:val="28"/>
          <w:szCs w:val="28"/>
        </w:rPr>
        <w:t>приводном</w:t>
      </w:r>
      <w:r>
        <w:rPr>
          <w:rFonts w:ascii="Times New Roman" w:hAnsi="Times New Roman" w:cs="Times New Roman"/>
          <w:sz w:val="28"/>
          <w:szCs w:val="28"/>
        </w:rPr>
        <w:t xml:space="preserve"> или обводном)</w:t>
      </w:r>
      <w:r w:rsidRPr="006D1D3C">
        <w:rPr>
          <w:rFonts w:ascii="Times New Roman" w:hAnsi="Times New Roman" w:cs="Times New Roman"/>
          <w:sz w:val="28"/>
          <w:szCs w:val="28"/>
        </w:rPr>
        <w:t xml:space="preserve"> шкиве, при этом сопротивлением перемещению натяжной каретке при предварительном расчете можно пренебречь</w:t>
      </w:r>
      <w:r>
        <w:rPr>
          <w:rFonts w:ascii="Times New Roman" w:hAnsi="Times New Roman" w:cs="Times New Roman"/>
          <w:sz w:val="28"/>
          <w:szCs w:val="28"/>
        </w:rPr>
        <w:t>, тогда</w:t>
      </w:r>
      <w:r w:rsidRPr="006D1D3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17AA6" w:rsidRDefault="00317AA6" w:rsidP="00E910C1">
      <w:pPr>
        <w:shd w:val="clear" w:color="auto" w:fill="FFFFFF"/>
        <w:spacing w:before="120" w:after="120" w:line="240" w:lineRule="auto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Р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  <w:t>ну</w:t>
      </w:r>
      <w:r w:rsidRPr="006D1D3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=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н </w:t>
      </w:r>
      <w:r w:rsidRPr="006D1D3C">
        <w:rPr>
          <w:rFonts w:ascii="Times New Roman" w:hAnsi="Times New Roman" w:cs="Times New Roman"/>
          <w:b/>
          <w:bCs/>
          <w:i/>
          <w:iCs/>
          <w:sz w:val="32"/>
          <w:szCs w:val="32"/>
        </w:rPr>
        <w:t>+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н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,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                      </w:t>
      </w:r>
      <w:r w:rsidRPr="001C1E5C">
        <w:rPr>
          <w:rFonts w:ascii="Times New Roman" w:hAnsi="Times New Roman" w:cs="Times New Roman"/>
          <w:sz w:val="28"/>
          <w:szCs w:val="28"/>
        </w:rPr>
        <w:t>(3.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C1E5C">
        <w:rPr>
          <w:rFonts w:ascii="Times New Roman" w:hAnsi="Times New Roman" w:cs="Times New Roman"/>
          <w:sz w:val="28"/>
          <w:szCs w:val="28"/>
        </w:rPr>
        <w:t>)</w:t>
      </w:r>
    </w:p>
    <w:p w:rsidR="00317AA6" w:rsidRPr="00D74947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где, - 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- натяжение набегающей ветви каната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натяжном (приводном или обводном шкивах в зависимости от места расположения привода и натяжного учтройства) шкиве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, Н;</w:t>
      </w: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 xml:space="preserve"> - натяжение сбегающей ветви каната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натяжном (приводном или обводном) шкиве</w:t>
      </w:r>
      <w:r w:rsidRPr="00D74947">
        <w:rPr>
          <w:rFonts w:ascii="Times New Roman" w:hAnsi="Times New Roman" w:cs="Times New Roman"/>
          <w:color w:val="000000"/>
          <w:sz w:val="28"/>
          <w:szCs w:val="28"/>
        </w:rPr>
        <w:t>, Н;</w:t>
      </w:r>
    </w:p>
    <w:p w:rsidR="00317AA6" w:rsidRPr="00032FE1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947">
        <w:rPr>
          <w:rFonts w:ascii="Times New Roman" w:hAnsi="Times New Roman" w:cs="Times New Roman"/>
          <w:sz w:val="28"/>
          <w:szCs w:val="28"/>
        </w:rPr>
        <w:t xml:space="preserve">Кроме этих требований необходимо учитывать, то что долговечность футеровки приводного и обводного шкивов может быть обеспечена только при условии, что </w:t>
      </w:r>
      <w:r w:rsidRPr="00032FE1">
        <w:rPr>
          <w:rFonts w:ascii="Times New Roman" w:hAnsi="Times New Roman" w:cs="Times New Roman"/>
          <w:sz w:val="28"/>
          <w:szCs w:val="28"/>
        </w:rPr>
        <w:t>давление несуще-тягового каната на желоб обода шкива не прев</w:t>
      </w:r>
      <w:r>
        <w:rPr>
          <w:rFonts w:ascii="Times New Roman" w:hAnsi="Times New Roman" w:cs="Times New Roman"/>
          <w:sz w:val="28"/>
          <w:szCs w:val="28"/>
        </w:rPr>
        <w:t xml:space="preserve">ышает </w:t>
      </w:r>
      <w:r w:rsidRPr="00032FE1"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32FE1">
        <w:rPr>
          <w:rFonts w:ascii="Times New Roman" w:hAnsi="Times New Roman" w:cs="Times New Roman"/>
          <w:sz w:val="28"/>
          <w:szCs w:val="28"/>
        </w:rPr>
        <w:t xml:space="preserve"> допу</w:t>
      </w:r>
      <w:r w:rsidRPr="00032FE1">
        <w:rPr>
          <w:rFonts w:ascii="Times New Roman" w:hAnsi="Times New Roman" w:cs="Times New Roman"/>
          <w:sz w:val="28"/>
          <w:szCs w:val="28"/>
        </w:rPr>
        <w:softHyphen/>
        <w:t xml:space="preserve">скаемого материалом футеровки </w:t>
      </w:r>
      <w:r w:rsidRPr="00032FE1">
        <w:rPr>
          <w:rFonts w:ascii="Times New Roman" w:hAnsi="Times New Roman" w:cs="Times New Roman"/>
          <w:color w:val="000000"/>
          <w:sz w:val="28"/>
          <w:szCs w:val="28"/>
        </w:rPr>
        <w:t>[22]</w:t>
      </w:r>
      <w:r w:rsidRPr="00032FE1">
        <w:rPr>
          <w:rFonts w:ascii="Times New Roman" w:hAnsi="Times New Roman" w:cs="Times New Roman"/>
          <w:sz w:val="28"/>
          <w:szCs w:val="28"/>
        </w:rPr>
        <w:t>.  Принято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FE1">
        <w:rPr>
          <w:rFonts w:ascii="Times New Roman" w:hAnsi="Times New Roman" w:cs="Times New Roman"/>
          <w:color w:val="000000"/>
          <w:sz w:val="28"/>
          <w:szCs w:val="28"/>
        </w:rPr>
        <w:t>[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032FE1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032FE1">
        <w:rPr>
          <w:rFonts w:ascii="Times New Roman" w:hAnsi="Times New Roman" w:cs="Times New Roman"/>
          <w:sz w:val="28"/>
          <w:szCs w:val="28"/>
        </w:rPr>
        <w:t xml:space="preserve">, что давление воспринимается площадкой шириной </w:t>
      </w:r>
      <w:r w:rsidRPr="00032FE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32FE1">
        <w:rPr>
          <w:rFonts w:ascii="Times New Roman" w:hAnsi="Times New Roman" w:cs="Times New Roman"/>
          <w:sz w:val="28"/>
          <w:szCs w:val="28"/>
        </w:rPr>
        <w:t xml:space="preserve">=2/3 </w:t>
      </w:r>
      <w:r w:rsidRPr="00032FE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32FE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032FE1">
        <w:rPr>
          <w:rFonts w:ascii="Times New Roman" w:hAnsi="Times New Roman" w:cs="Times New Roman"/>
          <w:sz w:val="28"/>
          <w:szCs w:val="28"/>
        </w:rPr>
        <w:t xml:space="preserve">, где  </w:t>
      </w:r>
      <w:r w:rsidRPr="00032FE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32FE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032FE1">
        <w:rPr>
          <w:rFonts w:ascii="Times New Roman" w:hAnsi="Times New Roman" w:cs="Times New Roman"/>
          <w:sz w:val="28"/>
          <w:szCs w:val="28"/>
        </w:rPr>
        <w:t xml:space="preserve"> – диаметр несуще-тягового каната </w:t>
      </w:r>
    </w:p>
    <w:p w:rsidR="00317AA6" w:rsidRPr="00032FE1" w:rsidRDefault="00317AA6" w:rsidP="00E910C1">
      <w:pPr>
        <w:shd w:val="clear" w:color="auto" w:fill="FFFFFF"/>
        <w:spacing w:before="115"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= 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/(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R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ш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 w:rsidRPr="00032FE1">
        <w:rPr>
          <w:rFonts w:ascii="Times New Roman" w:hAnsi="Times New Roman" w:cs="Times New Roman"/>
          <w:sz w:val="28"/>
          <w:szCs w:val="28"/>
        </w:rPr>
        <w:t xml:space="preserve">   или после подстановки   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= 3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/(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ш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k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 w:rsidRPr="00032FE1">
        <w:rPr>
          <w:rFonts w:ascii="Times New Roman" w:hAnsi="Times New Roman" w:cs="Times New Roman"/>
          <w:b/>
          <w:bCs/>
          <w:sz w:val="28"/>
          <w:szCs w:val="28"/>
        </w:rPr>
        <w:t xml:space="preserve">,  </w:t>
      </w:r>
      <w:r w:rsidRPr="00032FE1">
        <w:rPr>
          <w:rFonts w:ascii="Times New Roman" w:hAnsi="Times New Roman" w:cs="Times New Roman"/>
          <w:sz w:val="28"/>
          <w:szCs w:val="28"/>
        </w:rPr>
        <w:t>(3.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2FE1">
        <w:rPr>
          <w:rFonts w:ascii="Times New Roman" w:hAnsi="Times New Roman" w:cs="Times New Roman"/>
          <w:sz w:val="28"/>
          <w:szCs w:val="28"/>
        </w:rPr>
        <w:t>)</w:t>
      </w:r>
    </w:p>
    <w:p w:rsidR="00317AA6" w:rsidRPr="00032FE1" w:rsidRDefault="00317AA6" w:rsidP="00E910C1">
      <w:pPr>
        <w:shd w:val="clear" w:color="auto" w:fill="FFFFFF"/>
        <w:spacing w:before="115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32FE1">
        <w:rPr>
          <w:rFonts w:ascii="Times New Roman" w:hAnsi="Times New Roman" w:cs="Times New Roman"/>
          <w:sz w:val="28"/>
          <w:szCs w:val="28"/>
        </w:rPr>
        <w:t xml:space="preserve">в этих выражениях 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R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ш</w:t>
      </w:r>
      <w:r w:rsidRPr="00032FE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 </w:t>
      </w:r>
      <w:r w:rsidRPr="00032FE1">
        <w:rPr>
          <w:rFonts w:ascii="Times New Roman" w:hAnsi="Times New Roman" w:cs="Times New Roman"/>
          <w:sz w:val="28"/>
          <w:szCs w:val="28"/>
        </w:rPr>
        <w:t>и</w:t>
      </w:r>
      <w:r w:rsidRPr="00032FE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ш</w:t>
      </w:r>
      <w:r w:rsidRPr="00032FE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  <w:r w:rsidRPr="00032FE1">
        <w:rPr>
          <w:rFonts w:ascii="Times New Roman" w:hAnsi="Times New Roman" w:cs="Times New Roman"/>
          <w:sz w:val="28"/>
          <w:szCs w:val="28"/>
        </w:rPr>
        <w:t>– соответственно радиус и диаметр шкива.</w:t>
      </w:r>
    </w:p>
    <w:p w:rsidR="00317AA6" w:rsidRPr="00032FE1" w:rsidRDefault="00317AA6" w:rsidP="00E910C1">
      <w:pPr>
        <w:shd w:val="clear" w:color="auto" w:fill="FFFFFF"/>
        <w:spacing w:before="115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32FE1">
        <w:rPr>
          <w:rFonts w:ascii="Times New Roman" w:hAnsi="Times New Roman" w:cs="Times New Roman"/>
          <w:sz w:val="28"/>
          <w:szCs w:val="28"/>
        </w:rPr>
        <w:t xml:space="preserve">Наибольшее допустимое давление, рассчитанное по этой формуле  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Pr="00032F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=3,7МПа</w:t>
      </w:r>
      <w:r w:rsidRPr="00032F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2FE1">
        <w:rPr>
          <w:rFonts w:ascii="Times New Roman" w:hAnsi="Times New Roman" w:cs="Times New Roman"/>
          <w:color w:val="000000"/>
          <w:sz w:val="28"/>
          <w:szCs w:val="28"/>
        </w:rPr>
        <w:t>[0]</w:t>
      </w:r>
      <w:r w:rsidRPr="00032FE1">
        <w:rPr>
          <w:rFonts w:ascii="Times New Roman" w:hAnsi="Times New Roman" w:cs="Times New Roman"/>
          <w:sz w:val="28"/>
          <w:szCs w:val="28"/>
        </w:rPr>
        <w:t>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947">
        <w:rPr>
          <w:rFonts w:ascii="Times New Roman" w:hAnsi="Times New Roman" w:cs="Times New Roman"/>
          <w:sz w:val="28"/>
          <w:szCs w:val="28"/>
        </w:rPr>
        <w:t>Используя зависимости выражающие указанные условия, можно расчетным путем найти значения сил действующих на канат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74947">
        <w:rPr>
          <w:rFonts w:ascii="Times New Roman" w:hAnsi="Times New Roman" w:cs="Times New Roman"/>
          <w:sz w:val="28"/>
          <w:szCs w:val="28"/>
        </w:rPr>
        <w:t xml:space="preserve"> и следовательно определить основные параметры ПКД, </w:t>
      </w:r>
      <w:r>
        <w:rPr>
          <w:rFonts w:ascii="Times New Roman" w:hAnsi="Times New Roman" w:cs="Times New Roman"/>
          <w:sz w:val="28"/>
          <w:szCs w:val="28"/>
        </w:rPr>
        <w:t xml:space="preserve">рациональные </w:t>
      </w:r>
      <w:r w:rsidRPr="00D74947">
        <w:rPr>
          <w:rFonts w:ascii="Times New Roman" w:hAnsi="Times New Roman" w:cs="Times New Roman"/>
          <w:sz w:val="28"/>
          <w:szCs w:val="28"/>
        </w:rPr>
        <w:t>в смысле максимизации ее пропускной способности при ограничениях, накладываемых прочностью канатов и характери</w:t>
      </w:r>
      <w:r w:rsidRPr="00D74947">
        <w:rPr>
          <w:rFonts w:ascii="Times New Roman" w:hAnsi="Times New Roman" w:cs="Times New Roman"/>
          <w:sz w:val="28"/>
          <w:szCs w:val="28"/>
        </w:rPr>
        <w:softHyphen/>
        <w:t>стиками механического оборудования.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C1E5C">
        <w:rPr>
          <w:rFonts w:ascii="Times New Roman" w:hAnsi="Times New Roman" w:cs="Times New Roman"/>
          <w:sz w:val="28"/>
          <w:szCs w:val="28"/>
        </w:rPr>
        <w:t xml:space="preserve">Рассмотрим вывод соответствующих расчетных </w:t>
      </w:r>
      <w:r>
        <w:rPr>
          <w:rFonts w:ascii="Times New Roman" w:hAnsi="Times New Roman" w:cs="Times New Roman"/>
          <w:sz w:val="28"/>
          <w:szCs w:val="28"/>
        </w:rPr>
        <w:t>зависимостей</w:t>
      </w:r>
      <w:r w:rsidRPr="001C1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определения сил действующих в характерных точка контура несуще-тягового каната, в том числе максимального усилия, сил действующих в натяжном устройстве и   мощности привода с учетом ограничений согласно выражений 3.4 и 3.5.  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5B4572">
        <w:rPr>
          <w:rFonts w:ascii="Times New Roman" w:hAnsi="Times New Roman" w:cs="Times New Roman"/>
          <w:sz w:val="28"/>
          <w:szCs w:val="28"/>
        </w:rPr>
        <w:t>хемы расположения привода и натяжного устройства</w:t>
      </w:r>
      <w:r>
        <w:rPr>
          <w:rFonts w:ascii="Times New Roman" w:hAnsi="Times New Roman" w:cs="Times New Roman"/>
          <w:sz w:val="28"/>
          <w:szCs w:val="28"/>
        </w:rPr>
        <w:t xml:space="preserve">, режим загрузки подвижного состава существенно влияют на величину действующих сил. Поэтому определим действующие силы для всех схем расположения </w:t>
      </w:r>
      <w:r w:rsidRPr="005B4572">
        <w:rPr>
          <w:rFonts w:ascii="Times New Roman" w:hAnsi="Times New Roman" w:cs="Times New Roman"/>
          <w:sz w:val="28"/>
          <w:szCs w:val="28"/>
        </w:rPr>
        <w:t>привода и натяжного устройства</w:t>
      </w:r>
      <w:r>
        <w:rPr>
          <w:rFonts w:ascii="Times New Roman" w:hAnsi="Times New Roman" w:cs="Times New Roman"/>
          <w:sz w:val="28"/>
          <w:szCs w:val="28"/>
        </w:rPr>
        <w:t xml:space="preserve"> и возможных  случаев  нагружения ПКД. При предварительных расчетах возможно не учитывать потери на шкивах, так как их величина незначительна по сравнению с сопротивлением движению каната между станциями. 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 можно пренебречь вращающимися массами роликов на линейных опорах, так как их величина при пролетах более 20 м не превышает 1…2% от  массы подвижного состава и каната.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подробно рассмотрим порядок расчета сил действующих на канат для схемы ВП (рис. 3.2), при этом возможны три случая нагружения:</w:t>
      </w:r>
    </w:p>
    <w:p w:rsidR="00317AA6" w:rsidRDefault="00317AA6" w:rsidP="00E910C1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F90F13">
        <w:rPr>
          <w:rFonts w:ascii="Times New Roman" w:hAnsi="Times New Roman" w:cs="Times New Roman"/>
          <w:b/>
          <w:bCs/>
          <w:sz w:val="28"/>
          <w:szCs w:val="28"/>
        </w:rPr>
        <w:t>Первый случай</w:t>
      </w:r>
      <w:r>
        <w:rPr>
          <w:rFonts w:ascii="Times New Roman" w:hAnsi="Times New Roman" w:cs="Times New Roman"/>
          <w:sz w:val="28"/>
          <w:szCs w:val="28"/>
        </w:rPr>
        <w:t xml:space="preserve">. Наиболее тяжелый двигательный (силовой) режим ПКД при  условии  если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tg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β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&lt; ω’ (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β</w:t>
      </w:r>
      <w:r w:rsidRPr="00CB5BCD">
        <w:rPr>
          <w:rFonts w:ascii="Times New Roman" w:hAnsi="Times New Roman" w:cs="Times New Roman"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&lt; 4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о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с</w:t>
      </w:r>
      <w:r w:rsidRPr="00F90F13">
        <w:rPr>
          <w:rFonts w:ascii="Times New Roman" w:hAnsi="Times New Roman" w:cs="Times New Roman"/>
          <w:sz w:val="28"/>
          <w:szCs w:val="28"/>
        </w:rPr>
        <w:t>торона</w:t>
      </w:r>
      <w:r>
        <w:rPr>
          <w:rFonts w:ascii="Times New Roman" w:hAnsi="Times New Roman" w:cs="Times New Roman"/>
          <w:sz w:val="28"/>
          <w:szCs w:val="28"/>
        </w:rPr>
        <w:t xml:space="preserve"> подъема и спуска загружена на 100%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00428">
        <w:rPr>
          <w:rFonts w:ascii="Times New Roman" w:hAnsi="Times New Roman" w:cs="Times New Roman"/>
          <w:color w:val="000000"/>
          <w:sz w:val="28"/>
          <w:szCs w:val="28"/>
        </w:rPr>
        <w:t xml:space="preserve"> этом случае</w:t>
      </w:r>
      <w:r w:rsidRPr="000004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00042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00428">
        <w:rPr>
          <w:rFonts w:ascii="Times New Roman" w:hAnsi="Times New Roman" w:cs="Times New Roman"/>
          <w:sz w:val="28"/>
          <w:szCs w:val="28"/>
        </w:rPr>
        <w:t>сопротивление движению</w:t>
      </w:r>
      <w:r>
        <w:rPr>
          <w:rFonts w:ascii="Times New Roman" w:hAnsi="Times New Roman" w:cs="Times New Roman"/>
          <w:sz w:val="28"/>
          <w:szCs w:val="28"/>
        </w:rPr>
        <w:t xml:space="preserve"> груженой стороны спуска будет больше нуля, то есть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сг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&gt;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00042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сб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0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BB0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ах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Разобьем контур  каната ПКД на участки с характерными сопротивлениями, начиная с точки сбегания каната с привода и определим эти сопротивления (рис 3.3):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сторона спуска груженая согласно выражению </w:t>
      </w:r>
    </w:p>
    <w:p w:rsidR="00317AA6" w:rsidRDefault="00317AA6" w:rsidP="00E910C1">
      <w:pPr>
        <w:shd w:val="clear" w:color="auto" w:fill="FFFFFF"/>
        <w:spacing w:before="120" w:after="120" w:line="240" w:lineRule="auto"/>
        <w:ind w:firstLine="357"/>
        <w:jc w:val="center"/>
        <w:rPr>
          <w:b/>
          <w:bCs/>
          <w:i/>
          <w:iCs/>
          <w:color w:val="000000"/>
          <w:sz w:val="32"/>
          <w:szCs w:val="32"/>
        </w:rPr>
      </w:pP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сг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=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q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гр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l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(ω’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cos</w:t>
      </w:r>
      <w:r w:rsidRPr="005933F7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β</w:t>
      </w:r>
      <w:r w:rsidRPr="005933F7">
        <w:rPr>
          <w:b/>
          <w:bCs/>
          <w:i/>
          <w:iCs/>
          <w:color w:val="000000"/>
          <w:sz w:val="32"/>
          <w:szCs w:val="32"/>
        </w:rPr>
        <w:t xml:space="preserve">  </w:t>
      </w:r>
      <w:r>
        <w:rPr>
          <w:b/>
          <w:bCs/>
          <w:i/>
          <w:iCs/>
          <w:color w:val="000000"/>
          <w:sz w:val="32"/>
          <w:szCs w:val="32"/>
        </w:rPr>
        <w:t>-</w:t>
      </w:r>
      <w:r w:rsidRPr="005933F7">
        <w:rPr>
          <w:b/>
          <w:bCs/>
          <w:i/>
          <w:iCs/>
          <w:color w:val="000000"/>
          <w:sz w:val="32"/>
          <w:szCs w:val="32"/>
        </w:rPr>
        <w:t xml:space="preserve"> </w:t>
      </w:r>
      <w:r w:rsidRPr="005933F7">
        <w:rPr>
          <w:b/>
          <w:bCs/>
          <w:i/>
          <w:iCs/>
          <w:color w:val="000000"/>
          <w:sz w:val="32"/>
          <w:szCs w:val="32"/>
          <w:lang w:val="en-US"/>
        </w:rPr>
        <w:t>sin</w:t>
      </w:r>
      <w:r w:rsidRPr="005933F7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β</w:t>
      </w:r>
      <w:r w:rsidRPr="005933F7">
        <w:rPr>
          <w:b/>
          <w:bCs/>
          <w:i/>
          <w:iCs/>
          <w:color w:val="000000"/>
          <w:sz w:val="32"/>
          <w:szCs w:val="32"/>
        </w:rPr>
        <w:t>)</w:t>
      </w:r>
      <w:r>
        <w:rPr>
          <w:b/>
          <w:bCs/>
          <w:i/>
          <w:iCs/>
          <w:color w:val="000000"/>
          <w:sz w:val="32"/>
          <w:szCs w:val="32"/>
        </w:rPr>
        <w:t>;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952E3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сопротивлением на </w:t>
      </w:r>
      <w:r w:rsidRPr="00952E3E">
        <w:rPr>
          <w:rFonts w:ascii="Times New Roman" w:hAnsi="Times New Roman" w:cs="Times New Roman"/>
          <w:color w:val="000000"/>
          <w:sz w:val="28"/>
          <w:szCs w:val="28"/>
        </w:rPr>
        <w:t>натяжно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952E3E">
        <w:rPr>
          <w:rFonts w:ascii="Times New Roman" w:hAnsi="Times New Roman" w:cs="Times New Roman"/>
          <w:color w:val="000000"/>
          <w:sz w:val="28"/>
          <w:szCs w:val="28"/>
        </w:rPr>
        <w:t xml:space="preserve"> шкив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пренебрегаем, то есть для предварительных расчетов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=</w:t>
      </w:r>
      <w:r w:rsidRPr="00095E1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сбн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;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сторона подъема груженая согласно выражению  </w:t>
      </w:r>
    </w:p>
    <w:p w:rsidR="00317AA6" w:rsidRDefault="00317AA6" w:rsidP="00E910C1">
      <w:pPr>
        <w:shd w:val="clear" w:color="auto" w:fill="FFFFFF"/>
        <w:spacing w:before="120" w:after="0" w:line="240" w:lineRule="auto"/>
        <w:ind w:firstLine="360"/>
        <w:jc w:val="center"/>
        <w:rPr>
          <w:b/>
          <w:bCs/>
          <w:i/>
          <w:iCs/>
          <w:color w:val="000000"/>
          <w:sz w:val="32"/>
          <w:szCs w:val="32"/>
        </w:rPr>
      </w:pP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сг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=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q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гр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l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(ω’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cos</w:t>
      </w:r>
      <w:r w:rsidRPr="005933F7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β</w:t>
      </w:r>
      <w:r w:rsidRPr="005933F7">
        <w:rPr>
          <w:b/>
          <w:bCs/>
          <w:i/>
          <w:iCs/>
          <w:color w:val="000000"/>
          <w:sz w:val="32"/>
          <w:szCs w:val="32"/>
        </w:rPr>
        <w:t xml:space="preserve">  </w:t>
      </w:r>
      <w:r>
        <w:rPr>
          <w:b/>
          <w:bCs/>
          <w:i/>
          <w:iCs/>
          <w:color w:val="000000"/>
          <w:sz w:val="32"/>
          <w:szCs w:val="32"/>
        </w:rPr>
        <w:t xml:space="preserve">+ </w:t>
      </w:r>
      <w:r w:rsidRPr="005933F7">
        <w:rPr>
          <w:b/>
          <w:bCs/>
          <w:i/>
          <w:iCs/>
          <w:color w:val="000000"/>
          <w:sz w:val="32"/>
          <w:szCs w:val="32"/>
          <w:lang w:val="en-US"/>
        </w:rPr>
        <w:t>sin</w:t>
      </w:r>
      <w:r w:rsidRPr="005933F7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β</w:t>
      </w:r>
      <w:r w:rsidRPr="005933F7">
        <w:rPr>
          <w:b/>
          <w:bCs/>
          <w:i/>
          <w:iCs/>
          <w:color w:val="000000"/>
          <w:sz w:val="32"/>
          <w:szCs w:val="32"/>
        </w:rPr>
        <w:t>)</w:t>
      </w:r>
      <w:r>
        <w:rPr>
          <w:b/>
          <w:bCs/>
          <w:i/>
          <w:iCs/>
          <w:color w:val="000000"/>
          <w:sz w:val="32"/>
          <w:szCs w:val="32"/>
        </w:rPr>
        <w:t>.</w:t>
      </w:r>
    </w:p>
    <w:p w:rsidR="00317AA6" w:rsidRPr="00EB67DD" w:rsidRDefault="00317AA6" w:rsidP="00E910C1">
      <w:pPr>
        <w:shd w:val="clear" w:color="auto" w:fill="FFFFFF"/>
        <w:spacing w:after="0" w:line="240" w:lineRule="auto"/>
        <w:ind w:firstLine="360"/>
        <w:jc w:val="center"/>
        <w:rPr>
          <w:b/>
          <w:bCs/>
          <w:i/>
          <w:iCs/>
          <w:color w:val="000000"/>
          <w:sz w:val="24"/>
          <w:szCs w:val="24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того, что натяжение в последующей точке контура каната ПКД равно натяжению в предыдущей точке в сумме с сопротивлением движению каната между этими точками, составим систему уравнений для определения усилий в характерны точках контура каната 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tbl>
      <w:tblPr>
        <w:tblW w:w="0" w:type="auto"/>
        <w:tblInd w:w="2837" w:type="dxa"/>
        <w:tblBorders>
          <w:insideH w:val="single" w:sz="4" w:space="0" w:color="auto"/>
        </w:tblBorders>
        <w:tblLook w:val="00A0"/>
      </w:tblPr>
      <w:tblGrid>
        <w:gridCol w:w="5244"/>
      </w:tblGrid>
      <w:tr w:rsidR="00317AA6" w:rsidRPr="00AD64D0" w:rsidTr="005A63DF">
        <w:tc>
          <w:tcPr>
            <w:tcW w:w="5244" w:type="dxa"/>
          </w:tcPr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сг   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сбн                     </w:t>
            </w:r>
            <w:r w:rsidRPr="00732606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>(3.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       </w:t>
            </w:r>
          </w:p>
          <w:p w:rsidR="00317AA6" w:rsidRPr="00AD64D0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нб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сбн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пг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</w:t>
            </w:r>
          </w:p>
        </w:tc>
      </w:tr>
    </w:tbl>
    <w:p w:rsidR="00317AA6" w:rsidRDefault="00317AA6" w:rsidP="00E910C1"/>
    <w:tbl>
      <w:tblPr>
        <w:tblW w:w="0" w:type="auto"/>
        <w:tblInd w:w="-106" w:type="dxa"/>
        <w:tblBorders>
          <w:insideH w:val="single" w:sz="4" w:space="0" w:color="auto"/>
        </w:tblBorders>
        <w:tblLook w:val="00A0"/>
      </w:tblPr>
      <w:tblGrid>
        <w:gridCol w:w="4837"/>
        <w:gridCol w:w="4838"/>
      </w:tblGrid>
      <w:tr w:rsidR="00317AA6" w:rsidRPr="00585F5A" w:rsidTr="005A63DF">
        <w:tc>
          <w:tcPr>
            <w:tcW w:w="4837" w:type="dxa"/>
          </w:tcPr>
          <w:p w:rsidR="00317AA6" w:rsidRPr="00585F5A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AA6" w:rsidRPr="00585F5A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F5A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</w:p>
          <w:p w:rsidR="00317AA6" w:rsidRPr="00585F5A" w:rsidRDefault="00317AA6" w:rsidP="005A63D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_x0000_s1044" type="#_x0000_t202" style="position:absolute;left:0;text-align:left;margin-left:136.3pt;margin-top:25.7pt;width:30.05pt;height:25.8pt;z-index:251661824" filled="f" stroked="f">
                  <v:textbox style="mso-next-textbox:#_x0000_s1044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5" type="#_x0000_t202" style="position:absolute;left:0;text-align:left;margin-left:143.6pt;margin-top:7.2pt;width:45.4pt;height:27pt;z-index:251652608" filled="f" stroked="f">
                  <v:textbox style="mso-next-textbox:#_x0000_s1045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сб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6" type="#_x0000_t202" style="position:absolute;left:0;text-align:left;margin-left:179.7pt;margin-top:13.1pt;width:36.75pt;height:21pt;z-index:251653632" filled="f" stroked="f">
                  <v:textbox style="mso-next-textbox:#_x0000_s1046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</w:p>
          <w:p w:rsidR="00317AA6" w:rsidRDefault="00317AA6" w:rsidP="005A63DF">
            <w:pPr>
              <w:jc w:val="both"/>
            </w:pPr>
            <w:r>
              <w:rPr>
                <w:noProof/>
              </w:rPr>
              <w:pict>
                <v:shape id="_x0000_s1047" type="#_x0000_t202" style="position:absolute;left:0;text-align:left;margin-left:24.15pt;margin-top:108.85pt;width:41.2pt;height:33.75pt;z-index:251662848" filled="f" stroked="f">
                  <v:textbox style="mso-next-textbox:#_x0000_s1047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8" type="#_x0000_t202" style="position:absolute;left:0;text-align:left;margin-left:-9.15pt;margin-top:103.8pt;width:52.55pt;height:33.9pt;z-index:251658752" filled="f" stroked="f">
                  <v:textbox style="mso-next-textbox:#_x0000_s1048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нбн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9" type="#_x0000_t202" style="position:absolute;left:0;text-align:left;margin-left:197.85pt;margin-top:139.4pt;width:52.9pt;height:33.75pt;z-index:251645440" filled="f" stroked="f">
                  <v:textbox style="mso-next-textbox:#_x0000_s1049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нбо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0" type="#_x0000_t202" style="position:absolute;left:0;text-align:left;margin-left:1.45pt;margin-top:173.1pt;width:34.65pt;height:24.9pt;z-index:251660800" filled="f" stroked="f">
                  <v:textbox style="mso-next-textbox:#_x0000_s1050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НУ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1" type="#_x0000_t202" style="position:absolute;left:0;text-align:left;margin-left:46.9pt;margin-top:145.75pt;width:52.4pt;height:27.35pt;z-index:251659776" filled="f" stroked="f">
                  <v:textbox style="mso-next-textbox:#_x0000_s1051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сбн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2" type="#_x0000_t202" style="position:absolute;left:0;text-align:left;margin-left:78.45pt;margin-top:129.4pt;width:24.15pt;height:27.5pt;z-index:251663872" filled="f" stroked="f">
                  <v:textbox style="mso-next-textbox:#_x0000_s1052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3" type="#_x0000_t202" style="position:absolute;left:0;text-align:left;margin-left:184.5pt;margin-top:37.75pt;width:36.75pt;height:33.75pt;z-index:251664896" filled="f" stroked="f">
                  <v:textbox style="mso-next-textbox:#_x0000_s1053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4" type="#_x0000_t202" style="position:absolute;left:0;text-align:left;margin-left:136.3pt;margin-top:95.65pt;width:36.75pt;height:33.75pt;z-index:251657728" filled="f" stroked="f">
                  <v:textbox style="mso-next-textbox:#_x0000_s1054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5" type="#_x0000_t202" style="position:absolute;left:0;text-align:left;margin-left:148.4pt;margin-top:108pt;width:36.75pt;height:33.75pt;z-index:251656704" filled="f" stroked="f">
                  <v:textbox style="mso-next-textbox:#_x0000_s1055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W</w:t>
                        </w: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6" type="#_x0000_t202" style="position:absolute;left:0;text-align:left;margin-left:78.45pt;margin-top:40.15pt;width:36.75pt;height:33.75pt;z-index:251655680" filled="f" stroked="f">
                  <v:textbox style="mso-next-textbox:#_x0000_s1056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Wc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7" type="#_x0000_t202" style="position:absolute;left:0;text-align:left;margin-left:199.2pt;margin-top:31pt;width:36.75pt;height:33.75pt;z-index:251654656" filled="f" stroked="f">
                  <v:textbox style="mso-next-textbox:#_x0000_s1057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нб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i1036" type="#_x0000_t75" style="width:213.75pt;height:183.75pt">
                  <v:imagedata r:id="rId13" o:title=""/>
                </v:shape>
              </w:pict>
            </w:r>
          </w:p>
          <w:p w:rsidR="00317AA6" w:rsidRPr="00585F5A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317AA6" w:rsidRPr="00585F5A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AA6" w:rsidRPr="00585F5A" w:rsidRDefault="00317AA6" w:rsidP="005A6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F5A">
              <w:rPr>
                <w:rFonts w:ascii="Times New Roman" w:hAnsi="Times New Roman" w:cs="Times New Roman"/>
                <w:sz w:val="28"/>
                <w:szCs w:val="28"/>
              </w:rPr>
              <w:t>ВП-Н</w:t>
            </w:r>
          </w:p>
          <w:p w:rsidR="00317AA6" w:rsidRPr="00585F5A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AA6" w:rsidRDefault="00317AA6" w:rsidP="005A63DF">
            <w:r>
              <w:rPr>
                <w:noProof/>
              </w:rPr>
              <w:pict>
                <v:shape id="_x0000_s1058" type="#_x0000_t202" style="position:absolute;margin-left:11.6pt;margin-top:200.65pt;width:52.75pt;height:33.75pt;z-index:251646464" filled="f" stroked="f">
                  <v:textbox style="mso-next-textbox:#_x0000_s1058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сбо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9" type="#_x0000_t202" style="position:absolute;margin-left:156.7pt;margin-top:64.85pt;width:42.65pt;height:33.75pt;z-index:251641344" filled="f" stroked="f">
                  <v:textbox style="mso-next-textbox:#_x0000_s1059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нб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0" type="#_x0000_t202" style="position:absolute;margin-left:110.15pt;margin-top:18.35pt;width:44.2pt;height:33.75pt;z-index:251640320" filled="f" stroked="f">
                  <v:textbox style="mso-next-textbox:#_x0000_s1060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сб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1" type="#_x0000_t202" style="position:absolute;margin-left:40.45pt;margin-top:183.4pt;width:36.75pt;height:33.75pt;z-index:251650560" filled="f" stroked="f">
                  <v:textbox style="mso-next-textbox:#_x0000_s1061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2" type="#_x0000_t202" style="position:absolute;margin-left:-2.45pt;margin-top:138pt;width:36.75pt;height:33.75pt;z-index:251649536" filled="f" stroked="f">
                  <v:textbox style="mso-next-textbox:#_x0000_s1062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3" type="#_x0000_t202" style="position:absolute;margin-left:143.75pt;margin-top:79.35pt;width:36.75pt;height:33.75pt;z-index:251651584" filled="f" stroked="f">
                  <v:textbox style="mso-next-textbox:#_x0000_s1063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4" type="#_x0000_t202" style="position:absolute;margin-left:114.4pt;margin-top:146.25pt;width:36.75pt;height:33.75pt;z-index:251643392" filled="f" stroked="f">
                  <v:textbox style="mso-next-textbox:#_x0000_s1064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W</w:t>
                        </w: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5" type="#_x0000_t202" style="position:absolute;margin-left:49.65pt;margin-top:75.95pt;width:36.75pt;height:33.75pt;z-index:251642368" filled="f" stroked="f">
                  <v:textbox style="mso-next-textbox:#_x0000_s1065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Wc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6" type="#_x0000_t202" style="position:absolute;margin-left:99.15pt;margin-top:37.6pt;width:36.75pt;height:33.75pt;z-index:251648512" filled="f" stroked="f">
                  <v:textbox style="mso-next-textbox:#_x0000_s1066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7" type="#_x0000_t202" style="position:absolute;margin-left:178.8pt;margin-top:18.25pt;width:36.75pt;height:33.75pt;z-index:251647488" filled="f" stroked="f">
                  <v:textbox style="mso-next-textbox:#_x0000_s1067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НУ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8" type="#_x0000_t202" style="position:absolute;margin-left:109.1pt;margin-top:124.75pt;width:36.75pt;height:33.75pt;z-index:251644416" filled="f" stroked="f">
                  <v:textbox style="mso-next-textbox:#_x0000_s1068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</w:pict>
            </w:r>
            <w:r w:rsidRPr="004B09C4">
              <w:rPr>
                <w:noProof/>
              </w:rPr>
              <w:pict>
                <v:shape id="Рисунок 93" o:spid="_x0000_i1037" type="#_x0000_t75" style="width:201pt;height:215.25pt;visibility:visible">
                  <v:imagedata r:id="rId14" o:title=""/>
                </v:shape>
              </w:pict>
            </w:r>
          </w:p>
          <w:p w:rsidR="00317AA6" w:rsidRPr="00585F5A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C590E">
        <w:rPr>
          <w:rFonts w:ascii="Times New Roman" w:hAnsi="Times New Roman" w:cs="Times New Roman"/>
          <w:sz w:val="28"/>
          <w:szCs w:val="28"/>
        </w:rPr>
        <w:t xml:space="preserve">Рис </w:t>
      </w:r>
      <w:r>
        <w:rPr>
          <w:rFonts w:ascii="Times New Roman" w:hAnsi="Times New Roman" w:cs="Times New Roman"/>
          <w:sz w:val="28"/>
          <w:szCs w:val="28"/>
        </w:rPr>
        <w:t>3.2. Схема ПКД с верхним расположением привода ВП и ВП-Н:</w:t>
      </w:r>
    </w:p>
    <w:p w:rsidR="00317AA6" w:rsidRPr="002B0A6E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0A6E">
        <w:rPr>
          <w:rFonts w:ascii="Times New Roman" w:hAnsi="Times New Roman" w:cs="Times New Roman"/>
          <w:sz w:val="28"/>
          <w:szCs w:val="28"/>
        </w:rPr>
        <w:t xml:space="preserve">П - привод; НУ- натяжное устройство; 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0A6E">
        <w:rPr>
          <w:rFonts w:ascii="Times New Roman" w:hAnsi="Times New Roman" w:cs="Times New Roman"/>
          <w:sz w:val="28"/>
          <w:szCs w:val="28"/>
        </w:rPr>
        <w:t>и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2B0A6E">
        <w:rPr>
          <w:rFonts w:ascii="Times New Roman" w:hAnsi="Times New Roman" w:cs="Times New Roman"/>
          <w:sz w:val="28"/>
          <w:szCs w:val="28"/>
        </w:rPr>
        <w:t xml:space="preserve">натяжение каната в точках набегания и сбегания на приводе; 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нбн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0A6E">
        <w:rPr>
          <w:rFonts w:ascii="Times New Roman" w:hAnsi="Times New Roman" w:cs="Times New Roman"/>
          <w:sz w:val="28"/>
          <w:szCs w:val="28"/>
        </w:rPr>
        <w:t>и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сбн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2B0A6E">
        <w:rPr>
          <w:rFonts w:ascii="Times New Roman" w:hAnsi="Times New Roman" w:cs="Times New Roman"/>
          <w:sz w:val="28"/>
          <w:szCs w:val="28"/>
        </w:rPr>
        <w:t xml:space="preserve">натяжение каната в точках набегания и сбегания на натяжном шкиве; 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нбо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0A6E">
        <w:rPr>
          <w:rFonts w:ascii="Times New Roman" w:hAnsi="Times New Roman" w:cs="Times New Roman"/>
          <w:sz w:val="28"/>
          <w:szCs w:val="28"/>
        </w:rPr>
        <w:t>и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сбо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2B0A6E">
        <w:rPr>
          <w:rFonts w:ascii="Times New Roman" w:hAnsi="Times New Roman" w:cs="Times New Roman"/>
          <w:sz w:val="28"/>
          <w:szCs w:val="28"/>
        </w:rPr>
        <w:t>натяжение каната в точках набегания и сбегания на обводном шкиве;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0A6E">
        <w:rPr>
          <w:rFonts w:ascii="Times New Roman" w:hAnsi="Times New Roman" w:cs="Times New Roman"/>
          <w:sz w:val="28"/>
          <w:szCs w:val="28"/>
        </w:rPr>
        <w:t>и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 w:rsidRPr="002B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– </w:t>
      </w:r>
      <w:r w:rsidRPr="002B0A6E">
        <w:rPr>
          <w:rFonts w:ascii="Times New Roman" w:hAnsi="Times New Roman" w:cs="Times New Roman"/>
          <w:sz w:val="28"/>
          <w:szCs w:val="28"/>
        </w:rPr>
        <w:t>сопротивление движению стороны подъема и стороны спуска.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условия 3.5 обеспечения запаса сцепления каната на приводном шкиве система уравнений примет вид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87"/>
      </w:tblGrid>
      <w:tr w:rsidR="00317AA6" w:rsidRPr="00732606" w:rsidTr="005A63DF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сг   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сбн                  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   </w:t>
            </w:r>
            <w:r w:rsidRPr="00732606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 xml:space="preserve">             </w:t>
            </w:r>
            <w:r w:rsidRPr="00DF5062">
              <w:rPr>
                <w:rFonts w:ascii="Times New Roman" w:hAnsi="Times New Roman" w:cs="Times New Roman"/>
                <w:sz w:val="28"/>
                <w:szCs w:val="28"/>
              </w:rPr>
              <w:t>(3.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  <w:r w:rsidRPr="007326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       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нб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сбн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пг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(е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-1)/(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-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) ≥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K</w:t>
            </w:r>
          </w:p>
        </w:tc>
      </w:tr>
    </w:tbl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Подставив значение для данного случая </w:t>
      </w:r>
      <w:r w:rsidRPr="004D63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4D63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0 </w:t>
      </w:r>
      <w:r w:rsidRPr="004D63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</w:t>
      </w:r>
      <w:r w:rsidRPr="004D63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4D63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сг </w:t>
      </w:r>
      <w:r w:rsidRPr="004D63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+ </w:t>
      </w:r>
      <w:r w:rsidRPr="004D63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4D63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пг</w:t>
      </w:r>
      <w:r>
        <w:rPr>
          <w:rFonts w:ascii="Times New Roman" w:hAnsi="Times New Roman" w:cs="Times New Roman"/>
          <w:sz w:val="28"/>
          <w:szCs w:val="28"/>
        </w:rPr>
        <w:t xml:space="preserve"> и решая систему уравнений 3.11 получим</w:t>
      </w:r>
    </w:p>
    <w:tbl>
      <w:tblPr>
        <w:tblW w:w="0" w:type="auto"/>
        <w:tblInd w:w="2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32"/>
      </w:tblGrid>
      <w:tr w:rsidR="00317AA6" w:rsidRPr="00732606" w:rsidTr="005A63DF"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К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0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/ (е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- 1)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К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0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/ (е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- 1)+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сг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     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>(3.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нб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0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(К + е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- 1)/ (е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- 1).</w:t>
            </w:r>
          </w:p>
        </w:tc>
      </w:tr>
    </w:tbl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величина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удовлетворяет условию 3.4 то есть </w:t>
      </w:r>
      <w:r w:rsidRPr="005F645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5F6452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</w:t>
      </w:r>
      <w:r w:rsidRPr="005F6452">
        <w:rPr>
          <w:rFonts w:ascii="Times New Roman" w:hAnsi="Times New Roman" w:cs="Times New Roman"/>
          <w:sz w:val="28"/>
          <w:szCs w:val="28"/>
        </w:rPr>
        <w:t xml:space="preserve"> </w:t>
      </w:r>
      <w:r w:rsidRPr="005F64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&lt;</w:t>
      </w:r>
      <w:r w:rsidRPr="005F645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F645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15</w:t>
      </w:r>
      <w:r w:rsidRPr="005F645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F</w:t>
      </w:r>
      <w:r w:rsidRPr="005F645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t xml:space="preserve">пс </w:t>
      </w:r>
      <w:r>
        <w:rPr>
          <w:rFonts w:ascii="Times New Roman" w:hAnsi="Times New Roman" w:cs="Times New Roman"/>
          <w:sz w:val="28"/>
          <w:szCs w:val="28"/>
        </w:rPr>
        <w:t xml:space="preserve">, тогда в системе уравнений 3.11 заменим последнее уравнение на выражение </w:t>
      </w:r>
      <w:r w:rsidRPr="004734C6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4734C6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</w:t>
      </w:r>
      <w:r w:rsidRPr="004734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4734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15</w:t>
      </w:r>
      <w:r w:rsidRPr="004734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F</w:t>
      </w:r>
      <w:r w:rsidRPr="004734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t>пс</w:t>
      </w:r>
      <w:r>
        <w:rPr>
          <w:rFonts w:ascii="Times New Roman" w:hAnsi="Times New Roman" w:cs="Times New Roman"/>
          <w:sz w:val="28"/>
          <w:szCs w:val="28"/>
        </w:rPr>
        <w:t xml:space="preserve"> , тогда</w:t>
      </w:r>
    </w:p>
    <w:tbl>
      <w:tblPr>
        <w:tblW w:w="0" w:type="auto"/>
        <w:tblInd w:w="2837" w:type="dxa"/>
        <w:tblLook w:val="00A0"/>
      </w:tblPr>
      <w:tblGrid>
        <w:gridCol w:w="5529"/>
      </w:tblGrid>
      <w:tr w:rsidR="00317AA6" w:rsidRPr="0007332B" w:rsidTr="005A63DF">
        <w:tc>
          <w:tcPr>
            <w:tcW w:w="5529" w:type="dxa"/>
          </w:tcPr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сг   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сбн                    </w:t>
            </w:r>
            <w:r w:rsidRPr="00732606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>(3.1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       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нб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сбн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пг</w:t>
            </w:r>
          </w:p>
          <w:p w:rsidR="00317AA6" w:rsidRPr="0007332B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=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15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val="en-US"/>
              </w:rPr>
              <w:t>F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>пс</w:t>
            </w:r>
          </w:p>
        </w:tc>
      </w:tr>
    </w:tbl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Решая систему уравнений 3.13 получим окончательно для данного случая  величину сил, необходимых для дальнейших расчетов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90"/>
      </w:tblGrid>
      <w:tr w:rsidR="00317AA6" w:rsidRPr="00732606" w:rsidTr="005A63DF"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=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15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val="en-US"/>
              </w:rPr>
              <w:t>F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>пс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15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val="en-US"/>
              </w:rPr>
              <w:t>F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>пс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сг</w:t>
            </w:r>
          </w:p>
          <w:p w:rsidR="00317AA6" w:rsidRPr="0007332B" w:rsidRDefault="00317AA6" w:rsidP="005A63DF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sz w:val="32"/>
                <w:szCs w:val="32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нб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15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val="en-US"/>
              </w:rPr>
              <w:t>F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>пс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.</w:t>
            </w:r>
          </w:p>
        </w:tc>
      </w:tr>
    </w:tbl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332B">
        <w:rPr>
          <w:rFonts w:ascii="Times New Roman" w:hAnsi="Times New Roman" w:cs="Times New Roman"/>
          <w:sz w:val="28"/>
          <w:szCs w:val="28"/>
        </w:rPr>
        <w:t>Построим график</w:t>
      </w:r>
      <w:r w:rsidRPr="0007332B">
        <w:rPr>
          <w:rFonts w:ascii="Times New Roman" w:hAnsi="Times New Roman" w:cs="Times New Roman"/>
          <w:sz w:val="24"/>
          <w:szCs w:val="24"/>
        </w:rPr>
        <w:t xml:space="preserve"> </w:t>
      </w:r>
      <w:r w:rsidRPr="0007332B">
        <w:rPr>
          <w:rFonts w:ascii="Times New Roman" w:hAnsi="Times New Roman" w:cs="Times New Roman"/>
          <w:sz w:val="28"/>
          <w:szCs w:val="28"/>
        </w:rPr>
        <w:t>натяжений</w:t>
      </w:r>
      <w:r>
        <w:rPr>
          <w:rFonts w:ascii="Times New Roman" w:hAnsi="Times New Roman" w:cs="Times New Roman"/>
          <w:sz w:val="28"/>
          <w:szCs w:val="28"/>
        </w:rPr>
        <w:t xml:space="preserve"> каната в точках контура (рис 3.3.). Построение необходимо начинать с точки 1 (рис 3.2) сбегания каната с привода, в которой натяжение </w:t>
      </w:r>
      <w:r w:rsidRPr="00732606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732606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сб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732606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  <w:lang w:val="en-US"/>
        </w:rPr>
        <w:t>min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горизонтальной оси отложим в масштабе длины участков ПКД. По вертикальной оси отложим в масштабе натяжения в точках контура каната. На графике углы наклона линий 1´-2´ и 3´- 4´ характеризуют величины удельных сопротивлений на этих участках.  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5C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случай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При двигательном (силовом) режиме если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tg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β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&gt;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ω’ (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β</w:t>
      </w:r>
      <w:r w:rsidRPr="00CB5BCD">
        <w:rPr>
          <w:rFonts w:ascii="Times New Roman" w:hAnsi="Times New Roman" w:cs="Times New Roman"/>
          <w:sz w:val="28"/>
          <w:szCs w:val="28"/>
        </w:rPr>
        <w:t xml:space="preserve">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&gt;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о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90F1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огда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&lt;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</w:t>
      </w:r>
      <w:r w:rsidRPr="00F90F13">
        <w:rPr>
          <w:rFonts w:ascii="Times New Roman" w:hAnsi="Times New Roman" w:cs="Times New Roman"/>
          <w:sz w:val="28"/>
          <w:szCs w:val="28"/>
        </w:rPr>
        <w:t>торона</w:t>
      </w:r>
      <w:r>
        <w:rPr>
          <w:rFonts w:ascii="Times New Roman" w:hAnsi="Times New Roman" w:cs="Times New Roman"/>
          <w:sz w:val="28"/>
          <w:szCs w:val="28"/>
        </w:rPr>
        <w:t xml:space="preserve"> подъема  загружена на 100% , а сторона спуска порожняя </w:t>
      </w:r>
      <w:r w:rsidRPr="00E07BD5">
        <w:rPr>
          <w:rFonts w:ascii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BB0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ах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4C53EF">
        <w:rPr>
          <w:rFonts w:ascii="Times New Roman" w:hAnsi="Times New Roman" w:cs="Times New Roman"/>
          <w:sz w:val="28"/>
          <w:szCs w:val="28"/>
        </w:rPr>
        <w:t xml:space="preserve">Сопротивление движению </w:t>
      </w:r>
      <w:r>
        <w:rPr>
          <w:rFonts w:ascii="Times New Roman" w:hAnsi="Times New Roman" w:cs="Times New Roman"/>
          <w:sz w:val="28"/>
          <w:szCs w:val="28"/>
        </w:rPr>
        <w:t xml:space="preserve">порожней стороны спуска примет вид </w:t>
      </w:r>
    </w:p>
    <w:p w:rsidR="00317AA6" w:rsidRPr="004C53EF" w:rsidRDefault="00317AA6" w:rsidP="00E910C1">
      <w:pPr>
        <w:shd w:val="clear" w:color="auto" w:fill="FFFFFF"/>
        <w:spacing w:before="120" w:after="12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сп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=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0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l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(ω’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cos</w:t>
      </w:r>
      <w:r w:rsidRPr="005933F7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β</w:t>
      </w:r>
      <w:r w:rsidRPr="005933F7">
        <w:rPr>
          <w:b/>
          <w:bCs/>
          <w:i/>
          <w:iCs/>
          <w:color w:val="000000"/>
          <w:sz w:val="32"/>
          <w:szCs w:val="32"/>
        </w:rPr>
        <w:t xml:space="preserve">  </w:t>
      </w:r>
      <w:r>
        <w:rPr>
          <w:b/>
          <w:bCs/>
          <w:i/>
          <w:iCs/>
          <w:color w:val="000000"/>
          <w:sz w:val="32"/>
          <w:szCs w:val="32"/>
        </w:rPr>
        <w:t>-</w:t>
      </w:r>
      <w:r w:rsidRPr="005933F7">
        <w:rPr>
          <w:b/>
          <w:bCs/>
          <w:i/>
          <w:iCs/>
          <w:color w:val="000000"/>
          <w:sz w:val="32"/>
          <w:szCs w:val="32"/>
        </w:rPr>
        <w:t xml:space="preserve"> </w:t>
      </w:r>
      <w:r w:rsidRPr="005933F7">
        <w:rPr>
          <w:b/>
          <w:bCs/>
          <w:i/>
          <w:iCs/>
          <w:color w:val="000000"/>
          <w:sz w:val="32"/>
          <w:szCs w:val="32"/>
          <w:lang w:val="en-US"/>
        </w:rPr>
        <w:t>sin</w:t>
      </w:r>
      <w:r w:rsidRPr="005933F7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β</w:t>
      </w:r>
      <w:r w:rsidRPr="005933F7">
        <w:rPr>
          <w:b/>
          <w:bCs/>
          <w:i/>
          <w:iCs/>
          <w:color w:val="000000"/>
          <w:sz w:val="32"/>
          <w:szCs w:val="32"/>
        </w:rPr>
        <w:t>)</w:t>
      </w:r>
      <w:r>
        <w:rPr>
          <w:b/>
          <w:bCs/>
          <w:i/>
          <w:iCs/>
          <w:color w:val="000000"/>
          <w:sz w:val="32"/>
          <w:szCs w:val="32"/>
        </w:rPr>
        <w:t>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уравнений 3.11. и результаты расчет 3.12 будут иметь такой же вид (выражения 3.9) как для первого случая.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величина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 xml:space="preserve">не удовлетворяет условию 3.4, то есть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4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4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15</w:t>
      </w:r>
      <w:r w:rsidRPr="004734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F</w:t>
      </w:r>
      <w:r w:rsidRPr="004734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t>пс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 тогда система уравнений для определения натяжений в точках контура для второго случая запишем в следующем виде</w:t>
      </w:r>
    </w:p>
    <w:tbl>
      <w:tblPr>
        <w:tblW w:w="0" w:type="auto"/>
        <w:tblInd w:w="3121" w:type="dxa"/>
        <w:tblLook w:val="00A0"/>
      </w:tblPr>
      <w:tblGrid>
        <w:gridCol w:w="6448"/>
      </w:tblGrid>
      <w:tr w:rsidR="00317AA6" w:rsidRPr="00EC2C8F" w:rsidTr="005A63DF">
        <w:tc>
          <w:tcPr>
            <w:tcW w:w="6448" w:type="dxa"/>
          </w:tcPr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сп   </w:t>
            </w:r>
          </w:p>
          <w:p w:rsidR="00317AA6" w:rsidRPr="00732606" w:rsidRDefault="00317AA6" w:rsidP="005A63DF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сбн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=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15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val="en-US"/>
              </w:rPr>
              <w:t>F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>пс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                </w:t>
            </w:r>
            <w:r w:rsidRPr="00732606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 xml:space="preserve"> </w:t>
            </w:r>
            <w:r w:rsidRPr="00732606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 xml:space="preserve">   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>(3.1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326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       </w:t>
            </w:r>
          </w:p>
          <w:p w:rsidR="00317AA6" w:rsidRPr="00EC2C8F" w:rsidRDefault="00317AA6" w:rsidP="005A63DF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нб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сбн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пг</w:t>
            </w:r>
          </w:p>
        </w:tc>
      </w:tr>
    </w:tbl>
    <w:p w:rsidR="00317AA6" w:rsidRDefault="00317AA6" w:rsidP="00E910C1">
      <w:r>
        <w:rPr>
          <w:noProof/>
        </w:rPr>
        <w:pict>
          <v:shape id="_x0000_s1069" type="#_x0000_t202" style="position:absolute;margin-left:353.9pt;margin-top:9.2pt;width:36.75pt;height:33.75pt;z-index:251606528;mso-position-horizontal-relative:text;mso-position-vertical-relative:text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4'</w:t>
                  </w:r>
                </w:p>
              </w:txbxContent>
            </v:textbox>
          </v:shape>
        </w:pict>
      </w:r>
    </w:p>
    <w:p w:rsidR="00317AA6" w:rsidRDefault="00317AA6" w:rsidP="00E910C1">
      <w:r>
        <w:rPr>
          <w:noProof/>
        </w:rPr>
        <w:pict>
          <v:shape id="_x0000_s1070" type="#_x0000_t202" style="position:absolute;margin-left:197.5pt;margin-top:230pt;width:36.75pt;height:33.75pt;z-index:251609600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351.55pt;margin-top:230.45pt;width:36.75pt;height:33.75pt;z-index:251610624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180.9pt;margin-top:230.45pt;width:36.75pt;height:33.75pt;z-index:251608576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4.25pt;margin-top:230.6pt;width:36.75pt;height:33.75pt;z-index:251607552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175.65pt;margin-top:111.15pt;width:45.6pt;height:33.75pt;z-index:251605504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2',</w:t>
                  </w:r>
                  <w:r w:rsidRPr="007978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3'</w:t>
                  </w:r>
                </w:p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4.25pt;margin-top:179.65pt;width:36.75pt;height:33.75pt;z-index:251604480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368.25pt;margin-top:40.4pt;width:36.75pt;height:41.65pt;z-index:251603456" filled="f" stroked="f">
            <v:textbox style="layout-flow:vertical;mso-layout-flow-alt:bottom-to-top;mso-next-textbox:#_x0000_s1076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405pt;margin-top:121.95pt;width:36.75pt;height:33.75pt;z-index:251602432" filled="f" stroked="f">
            <v:textbox style="layout-flow:vertical;mso-layout-flow-alt:bottom-to-top;mso-next-textbox:#_x0000_s1077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281.5pt;margin-top:141.3pt;width:36.75pt;height:46.45pt;z-index:251601408" filled="f" stroked="f">
            <v:textbox style="layout-flow:vertical;mso-layout-flow-alt:bottom-to-top;mso-next-textbox:#_x0000_s1078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237.6pt;margin-top:142.05pt;width:36.75pt;height:41.65pt;z-index:251600384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-22.95pt;margin-top:197.65pt;width:36.75pt;height:33.75pt;z-index:251599360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98.35pt;margin-top:237.95pt;width:36.75pt;height:33.75pt;z-index:251598336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80.75pt;margin-top:237.9pt;width:36.75pt;height:33.75pt;z-index:251597312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 w:rsidRPr="004B09C4">
        <w:rPr>
          <w:noProof/>
        </w:rPr>
        <w:pict>
          <v:shape id="Рисунок 10" o:spid="_x0000_i1038" type="#_x0000_t75" style="width:441pt;height:270pt;visibility:visible">
            <v:imagedata r:id="rId15" o:title=""/>
          </v:shape>
        </w:pict>
      </w:r>
    </w:p>
    <w:p w:rsidR="00317AA6" w:rsidRPr="00F55699" w:rsidRDefault="00317AA6" w:rsidP="00E910C1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3.3. График натяжений каната ПКД для схемы расположения привода ВП (первый случай) при условии</w:t>
      </w:r>
      <w:r w:rsidRPr="00F556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tg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β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&lt; ω’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сг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&gt;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г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&gt;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сб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BB0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BB0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ах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Величина сил, действующих на канат для  второго случая примет вид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121" w:type="dxa"/>
        <w:tblLook w:val="00A0"/>
      </w:tblPr>
      <w:tblGrid>
        <w:gridCol w:w="6448"/>
      </w:tblGrid>
      <w:tr w:rsidR="00317AA6" w:rsidRPr="00732606" w:rsidTr="005A63DF">
        <w:tc>
          <w:tcPr>
            <w:tcW w:w="6448" w:type="dxa"/>
          </w:tcPr>
          <w:p w:rsidR="00317AA6" w:rsidRPr="007326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=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15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val="en-US"/>
              </w:rPr>
              <w:t>F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>пс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-</w:t>
            </w:r>
            <w:r w:rsidRPr="001A04B2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сп</w:t>
            </w:r>
          </w:p>
          <w:p w:rsidR="00317AA6" w:rsidRPr="00732606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сбн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=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15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val="en-US"/>
              </w:rPr>
              <w:t>F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 xml:space="preserve">пс                  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 xml:space="preserve">  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 xml:space="preserve">   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>(3.1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326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7AA6" w:rsidRPr="00B751FE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нб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15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val="en-US"/>
              </w:rPr>
              <w:t>F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vertAlign w:val="subscript"/>
              </w:rPr>
              <w:t>пс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+ 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732606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пг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.</w:t>
            </w:r>
          </w:p>
        </w:tc>
      </w:tr>
    </w:tbl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аналогии с первым случаем построим график натяжений каната в характерных точках контура (рис. 3.4).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случай.</w:t>
      </w:r>
      <w:r>
        <w:rPr>
          <w:rFonts w:ascii="Times New Roman" w:hAnsi="Times New Roman" w:cs="Times New Roman"/>
          <w:sz w:val="28"/>
          <w:szCs w:val="28"/>
        </w:rPr>
        <w:t xml:space="preserve">  Возможен тормозной режим если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tg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β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&gt;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ω’ (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β</w:t>
      </w:r>
      <w:r w:rsidRPr="00CB5BCD">
        <w:rPr>
          <w:rFonts w:ascii="Times New Roman" w:hAnsi="Times New Roman" w:cs="Times New Roman"/>
          <w:sz w:val="28"/>
          <w:szCs w:val="28"/>
        </w:rPr>
        <w:t xml:space="preserve">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&gt;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о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</w:t>
      </w:r>
      <w:r w:rsidRPr="00F90F13">
        <w:rPr>
          <w:rFonts w:ascii="Times New Roman" w:hAnsi="Times New Roman" w:cs="Times New Roman"/>
          <w:sz w:val="28"/>
          <w:szCs w:val="28"/>
        </w:rPr>
        <w:t>торона</w:t>
      </w:r>
      <w:r>
        <w:rPr>
          <w:rFonts w:ascii="Times New Roman" w:hAnsi="Times New Roman" w:cs="Times New Roman"/>
          <w:sz w:val="28"/>
          <w:szCs w:val="28"/>
        </w:rPr>
        <w:t xml:space="preserve"> подъема  порожняя, а сторона спуска загружена на 100% ,  при этом </w:t>
      </w:r>
      <w:r w:rsidRPr="000C6B8E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сг 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&lt;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BB0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ах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63F4">
        <w:rPr>
          <w:rFonts w:ascii="Times New Roman" w:hAnsi="Times New Roman" w:cs="Times New Roman"/>
          <w:sz w:val="28"/>
          <w:szCs w:val="28"/>
        </w:rPr>
        <w:t xml:space="preserve">Сопротивление </w:t>
      </w:r>
      <w:r>
        <w:rPr>
          <w:rFonts w:ascii="Times New Roman" w:hAnsi="Times New Roman" w:cs="Times New Roman"/>
          <w:sz w:val="28"/>
          <w:szCs w:val="28"/>
        </w:rPr>
        <w:t>движению порожней стороны подъема примет вид</w:t>
      </w:r>
    </w:p>
    <w:p w:rsidR="00317AA6" w:rsidRPr="00AF63F4" w:rsidRDefault="00317AA6" w:rsidP="00E910C1">
      <w:pPr>
        <w:shd w:val="clear" w:color="auto" w:fill="FFFFFF"/>
        <w:spacing w:before="120" w:after="120" w:line="240" w:lineRule="auto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пп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=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0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 xml:space="preserve"> 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l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(ω’</w:t>
      </w:r>
      <w:r w:rsidRPr="005933F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cos</w:t>
      </w:r>
      <w:r w:rsidRPr="005933F7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β</w:t>
      </w:r>
      <w:r w:rsidRPr="005933F7">
        <w:rPr>
          <w:b/>
          <w:bCs/>
          <w:i/>
          <w:iCs/>
          <w:color w:val="000000"/>
          <w:sz w:val="32"/>
          <w:szCs w:val="32"/>
        </w:rPr>
        <w:t xml:space="preserve">  </w:t>
      </w:r>
      <w:r>
        <w:rPr>
          <w:b/>
          <w:bCs/>
          <w:i/>
          <w:iCs/>
          <w:color w:val="000000"/>
          <w:sz w:val="32"/>
          <w:szCs w:val="32"/>
        </w:rPr>
        <w:t>+</w:t>
      </w:r>
      <w:r w:rsidRPr="005933F7">
        <w:rPr>
          <w:b/>
          <w:bCs/>
          <w:i/>
          <w:iCs/>
          <w:color w:val="000000"/>
          <w:sz w:val="32"/>
          <w:szCs w:val="32"/>
        </w:rPr>
        <w:t xml:space="preserve"> </w:t>
      </w:r>
      <w:r w:rsidRPr="005933F7">
        <w:rPr>
          <w:b/>
          <w:bCs/>
          <w:i/>
          <w:iCs/>
          <w:color w:val="000000"/>
          <w:sz w:val="32"/>
          <w:szCs w:val="32"/>
          <w:lang w:val="en-US"/>
        </w:rPr>
        <w:t>sin</w:t>
      </w:r>
      <w:r w:rsidRPr="005933F7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β</w:t>
      </w:r>
      <w:r w:rsidRPr="005933F7">
        <w:rPr>
          <w:b/>
          <w:bCs/>
          <w:i/>
          <w:iCs/>
          <w:color w:val="000000"/>
          <w:sz w:val="32"/>
          <w:szCs w:val="32"/>
        </w:rPr>
        <w:t>)</w:t>
      </w:r>
      <w:r>
        <w:rPr>
          <w:b/>
          <w:bCs/>
          <w:i/>
          <w:iCs/>
          <w:color w:val="000000"/>
          <w:sz w:val="32"/>
          <w:szCs w:val="32"/>
        </w:rPr>
        <w:t>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тормоз</w:t>
      </w:r>
      <w:r w:rsidRPr="00947518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47518">
        <w:rPr>
          <w:rFonts w:ascii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hAnsi="Times New Roman" w:cs="Times New Roman"/>
          <w:sz w:val="28"/>
          <w:szCs w:val="28"/>
        </w:rPr>
        <w:t>же</w:t>
      </w:r>
      <w:r w:rsidRPr="00947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величина тормозной силы будет больше нуля     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Тормозную силу определим из выражения </w:t>
      </w:r>
    </w:p>
    <w:tbl>
      <w:tblPr>
        <w:tblW w:w="0" w:type="auto"/>
        <w:tblInd w:w="3062" w:type="dxa"/>
        <w:tblLook w:val="01E0"/>
      </w:tblPr>
      <w:tblGrid>
        <w:gridCol w:w="6507"/>
      </w:tblGrid>
      <w:tr w:rsidR="00317AA6" w:rsidRPr="00453280" w:rsidTr="005A63DF">
        <w:tc>
          <w:tcPr>
            <w:tcW w:w="6507" w:type="dxa"/>
          </w:tcPr>
          <w:p w:rsidR="00317AA6" w:rsidRPr="00453280" w:rsidRDefault="00317AA6" w:rsidP="005A63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т</w:t>
            </w:r>
            <w:r w:rsidRPr="004532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53280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–</w:t>
            </w:r>
            <w:r w:rsidRPr="0045328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сг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+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пп) </w:t>
            </w:r>
            <w:r w:rsidRPr="00453280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317AA6" w:rsidRPr="00453280" w:rsidRDefault="00317AA6" w:rsidP="005A63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bscript"/>
              </w:rPr>
              <w:t>т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-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нб                                            </w:t>
            </w:r>
            <w:r w:rsidRPr="00453280">
              <w:rPr>
                <w:rFonts w:ascii="Times New Roman" w:hAnsi="Times New Roman" w:cs="Times New Roman"/>
                <w:sz w:val="28"/>
                <w:szCs w:val="28"/>
              </w:rPr>
              <w:t>(3.1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532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317AA6" w:rsidRDefault="00317AA6" w:rsidP="00E910C1">
      <w:r>
        <w:rPr>
          <w:noProof/>
        </w:rPr>
        <w:pict>
          <v:shape id="_x0000_s1083" type="#_x0000_t202" style="position:absolute;margin-left:380.05pt;margin-top:165.85pt;width:36.75pt;height:33.75pt;z-index:251624960;mso-position-horizontal-relative:text;mso-position-vertical-relative:text" filled="f" stroked="f">
            <v:textbox>
              <w:txbxContent>
                <w:p w:rsidR="00317AA6" w:rsidRPr="00E04201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206.8pt;margin-top:165.4pt;width:36.75pt;height:33.75pt;z-index:251623936;mso-position-horizontal-relative:text;mso-position-vertical-relative:text" filled="f" stroked="f">
            <v:textbox>
              <w:txbxContent>
                <w:p w:rsidR="00317AA6" w:rsidRPr="00E04201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225.4pt;margin-top:166.15pt;width:36.75pt;height:33.75pt;z-index:251622912;mso-position-horizontal-relative:text;mso-position-vertical-relative:text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49.1pt;margin-top:166pt;width:36.75pt;height:33.75pt;z-index:251621888;mso-position-horizontal-relative:text;mso-position-vertical-relative:text" filled="f" stroked="f">
            <v:textbox style="mso-next-textbox:#_x0000_s1086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382.7pt;margin-top:-18.1pt;width:36.75pt;height:33.75pt;z-index:251620864;mso-position-horizontal-relative:text;mso-position-vertical-relative:text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206.1pt;margin-top:107.5pt;width:45.6pt;height:33.75pt;z-index:251619840;mso-position-horizontal-relative:text;mso-position-vertical-relative:text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2',</w:t>
                  </w:r>
                  <w:r w:rsidRPr="007978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3'</w:t>
                  </w:r>
                </w:p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44pt;margin-top:49.2pt;width:36.75pt;height:33.75pt;z-index:251618816;mso-position-horizontal-relative:text;mso-position-vertical-relative:text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307.9pt;margin-top:173.25pt;width:36.75pt;height:33.75pt;z-index:251616768;mso-position-horizontal-relative:text;mso-position-vertical-relative:text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125.5pt;margin-top:173.3pt;width:36.75pt;height:33.75pt;z-index:251617792;mso-position-horizontal-relative:text;mso-position-vertical-relative:text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424.55pt;margin-top:76.2pt;width:36.75pt;height:33.75pt;z-index:251615744;mso-position-horizontal-relative:text;mso-position-vertical-relative:text" filled="f" stroked="f">
            <v:textbox style="layout-flow:vertical;mso-layout-flow-alt:bottom-to-top;mso-next-textbox:#_x0000_s1092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397pt;margin-top:38.75pt;width:36.75pt;height:41.65pt;z-index:251614720;mso-position-horizontal-relative:text;mso-position-vertical-relative:text" filled="f" stroked="f">
            <v:textbox style="layout-flow:vertical;mso-layout-flow-alt:bottom-to-top;mso-next-textbox:#_x0000_s1093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7.25pt;margin-top:128.4pt;width:36.75pt;height:42.35pt;z-index:251613696;mso-position-horizontal-relative:text;mso-position-vertical-relative:text" filled="f" stroked="f">
            <v:textbox style="layout-flow:vertical;mso-layout-flow-alt:bottom-to-top;mso-next-textbox:#_x0000_s1094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5" type="#_x0000_t202" style="position:absolute;margin-left:8.1pt;margin-top:76.2pt;width:36.75pt;height:41.65pt;z-index:251612672;mso-position-horizontal-relative:text;mso-position-vertical-relative:text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-21.85pt;margin-top:99pt;width:36.75pt;height:33.75pt;z-index:251611648;mso-position-horizontal-relative:text;mso-position-vertical-relative:text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</w:t>
                  </w:r>
                </w:p>
              </w:txbxContent>
            </v:textbox>
          </v:shape>
        </w:pict>
      </w:r>
      <w:r w:rsidRPr="004B09C4">
        <w:rPr>
          <w:noProof/>
        </w:rPr>
        <w:pict>
          <v:shape id="Рисунок 16" o:spid="_x0000_i1039" type="#_x0000_t75" style="width:456pt;height:205.5pt;visibility:visible">
            <v:imagedata r:id="rId16" o:title=""/>
          </v:shape>
        </w:pict>
      </w:r>
    </w:p>
    <w:p w:rsidR="00317AA6" w:rsidRDefault="00317AA6" w:rsidP="00E910C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3.4. График натяжений каната ПКД для схемы расположения привода ВП при условии (второй случай) </w:t>
      </w:r>
      <w:r w:rsidRPr="00F556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tg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β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&gt;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ω’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&lt;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г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&gt;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BB0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ах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Подставим в формулу 3.16 соответствующие значения </w:t>
      </w:r>
      <w:r w:rsidRPr="006676C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6676C8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сг</w:t>
      </w:r>
      <w:r w:rsidRPr="006676C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676C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676C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6676C8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пп</w:t>
      </w:r>
      <w:r>
        <w:rPr>
          <w:rFonts w:ascii="Times New Roman" w:hAnsi="Times New Roman" w:cs="Times New Roman"/>
          <w:sz w:val="28"/>
          <w:szCs w:val="28"/>
        </w:rPr>
        <w:t xml:space="preserve"> , получим  выражение для расчета тормозного силы на приводном (тормозном) шкиве</w:t>
      </w:r>
    </w:p>
    <w:p w:rsidR="00317AA6" w:rsidRPr="00CF1EC9" w:rsidRDefault="00317AA6" w:rsidP="00E910C1">
      <w:pPr>
        <w:shd w:val="clear" w:color="auto" w:fill="FFFFFF"/>
        <w:spacing w:before="120" w:after="120" w:line="240" w:lineRule="auto"/>
        <w:ind w:firstLine="35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676C8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 w:rsidRPr="006676C8">
        <w:rPr>
          <w:rFonts w:ascii="Times New Roman" w:hAnsi="Times New Roman" w:cs="Times New Roman"/>
          <w:sz w:val="32"/>
          <w:szCs w:val="32"/>
          <w:vertAlign w:val="subscript"/>
        </w:rPr>
        <w:t>т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=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пас</w:t>
      </w:r>
      <w:r w:rsidRPr="00B63D0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l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>
        <w:rPr>
          <w:b/>
          <w:bCs/>
          <w:i/>
          <w:iCs/>
          <w:color w:val="000000"/>
          <w:sz w:val="32"/>
          <w:szCs w:val="32"/>
          <w:lang w:val="en-US"/>
        </w:rPr>
        <w:t>sin</w:t>
      </w: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β – (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пас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+ 2</w:t>
      </w:r>
      <w:r w:rsidRPr="00B63D0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0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l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ω’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cos</w:t>
      </w: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β. </w:t>
      </w:r>
      <w:r>
        <w:rPr>
          <w:rFonts w:ascii="Times New Roman" w:hAnsi="Times New Roman" w:cs="Times New Roman"/>
          <w:color w:val="000000"/>
          <w:sz w:val="32"/>
          <w:szCs w:val="32"/>
          <w:vertAlign w:val="subscript"/>
        </w:rPr>
        <w:t xml:space="preserve">  </w:t>
      </w:r>
      <w:r w:rsidRPr="00CF1EC9">
        <w:rPr>
          <w:rFonts w:ascii="Times New Roman" w:hAnsi="Times New Roman" w:cs="Times New Roman"/>
          <w:color w:val="000000"/>
          <w:sz w:val="28"/>
          <w:szCs w:val="28"/>
        </w:rPr>
        <w:t>(3.1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F1EC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0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Система уравнений для определения действующих на канат сил в тормозном режиме с учетом отсутствия проскальзывания на тормозном (приводном) шкиве (3.6) </w:t>
      </w:r>
    </w:p>
    <w:tbl>
      <w:tblPr>
        <w:tblW w:w="0" w:type="auto"/>
        <w:tblInd w:w="2702" w:type="dxa"/>
        <w:tblLook w:val="01E0"/>
      </w:tblPr>
      <w:tblGrid>
        <w:gridCol w:w="6867"/>
      </w:tblGrid>
      <w:tr w:rsidR="00317AA6" w:rsidRPr="00453280" w:rsidTr="005A63DF">
        <w:tc>
          <w:tcPr>
            <w:tcW w:w="6867" w:type="dxa"/>
          </w:tcPr>
          <w:p w:rsidR="00317AA6" w:rsidRPr="00453280" w:rsidRDefault="00317AA6" w:rsidP="005A63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+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сг</w:t>
            </w:r>
          </w:p>
          <w:p w:rsidR="00317AA6" w:rsidRPr="00453280" w:rsidRDefault="00317AA6" w:rsidP="005A63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сбн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</w:p>
          <w:p w:rsidR="00317AA6" w:rsidRPr="00453280" w:rsidRDefault="00317AA6" w:rsidP="005A63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сбн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+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пп                    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              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     </w:t>
            </w:r>
            <w:r w:rsidRPr="00453280">
              <w:rPr>
                <w:rFonts w:ascii="Times New Roman" w:hAnsi="Times New Roman" w:cs="Times New Roman"/>
                <w:sz w:val="28"/>
                <w:szCs w:val="28"/>
              </w:rPr>
              <w:t>(3.1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532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7AA6" w:rsidRPr="00453280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≥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K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т</w:t>
            </w:r>
            <w:r w:rsidRPr="00453280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(е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-1)  </w:t>
            </w:r>
          </w:p>
        </w:tc>
      </w:tr>
    </w:tbl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3BD0">
        <w:rPr>
          <w:rFonts w:ascii="Times New Roman" w:hAnsi="Times New Roman" w:cs="Times New Roman"/>
          <w:sz w:val="28"/>
          <w:szCs w:val="28"/>
        </w:rPr>
        <w:t xml:space="preserve">Решив систему уравнений получим 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82" w:type="dxa"/>
        <w:tblLook w:val="01E0"/>
      </w:tblPr>
      <w:tblGrid>
        <w:gridCol w:w="6687"/>
      </w:tblGrid>
      <w:tr w:rsidR="00317AA6" w:rsidRPr="00453280" w:rsidTr="005A63DF">
        <w:tc>
          <w:tcPr>
            <w:tcW w:w="6687" w:type="dxa"/>
          </w:tcPr>
          <w:p w:rsidR="00317AA6" w:rsidRPr="00453280" w:rsidRDefault="00317AA6" w:rsidP="005A63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т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(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K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+е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-1)</w:t>
            </w:r>
            <w:r w:rsidRPr="00453280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(е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-1)</w:t>
            </w:r>
          </w:p>
          <w:p w:rsidR="00317AA6" w:rsidRPr="00453280" w:rsidRDefault="00317AA6" w:rsidP="005A63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K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т</w:t>
            </w:r>
            <w:r w:rsidRPr="00453280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(е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-1)</w:t>
            </w:r>
          </w:p>
          <w:p w:rsidR="00317AA6" w:rsidRPr="00453280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K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т</w:t>
            </w:r>
            <w:r w:rsidRPr="00453280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(е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µα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-1) -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пп .</w:t>
            </w:r>
          </w:p>
        </w:tc>
      </w:tr>
    </w:tbl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Если минимальное натяжение не удовлетворяет условию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4F3B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≥</w:t>
      </w:r>
      <w:r w:rsidRPr="004734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15</w:t>
      </w:r>
      <w:r w:rsidRPr="004734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F</w:t>
      </w:r>
      <w:r w:rsidRPr="004734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t>пс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, </w:t>
      </w:r>
      <w:r w:rsidRPr="004F3BD0">
        <w:rPr>
          <w:rFonts w:ascii="Times New Roman" w:hAnsi="Times New Roman" w:cs="Times New Roman"/>
          <w:color w:val="000000"/>
          <w:sz w:val="28"/>
          <w:szCs w:val="28"/>
        </w:rPr>
        <w:t>тогда система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уравнений 3.18 примет вид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82" w:type="dxa"/>
        <w:tblLook w:val="01E0"/>
      </w:tblPr>
      <w:tblGrid>
        <w:gridCol w:w="6687"/>
      </w:tblGrid>
      <w:tr w:rsidR="00317AA6" w:rsidRPr="00453280" w:rsidTr="005A63DF">
        <w:tc>
          <w:tcPr>
            <w:tcW w:w="6687" w:type="dxa"/>
          </w:tcPr>
          <w:p w:rsidR="00317AA6" w:rsidRPr="00453280" w:rsidRDefault="00317AA6" w:rsidP="005A63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+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сг</w:t>
            </w:r>
          </w:p>
          <w:p w:rsidR="00317AA6" w:rsidRPr="00453280" w:rsidRDefault="00317AA6" w:rsidP="005A63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сбн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=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15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F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vertAlign w:val="subscript"/>
              </w:rPr>
              <w:t xml:space="preserve">пс                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vertAlign w:val="subscript"/>
              </w:rPr>
              <w:t xml:space="preserve">           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vertAlign w:val="subscript"/>
              </w:rPr>
              <w:t xml:space="preserve">             </w:t>
            </w:r>
            <w:r w:rsidRPr="00453280">
              <w:rPr>
                <w:rFonts w:ascii="Times New Roman" w:hAnsi="Times New Roman" w:cs="Times New Roman"/>
                <w:sz w:val="28"/>
                <w:szCs w:val="28"/>
              </w:rPr>
              <w:t>(3.1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532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vertAlign w:val="subscript"/>
              </w:rPr>
              <w:t xml:space="preserve">          </w:t>
            </w:r>
          </w:p>
          <w:p w:rsidR="00317AA6" w:rsidRPr="00453280" w:rsidRDefault="00317AA6" w:rsidP="005A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сбн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+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пп                                   </w:t>
            </w:r>
          </w:p>
        </w:tc>
      </w:tr>
    </w:tbl>
    <w:p w:rsidR="00317AA6" w:rsidRDefault="00317AA6" w:rsidP="00E910C1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этой системы уравнений определим следующие величины </w:t>
      </w:r>
    </w:p>
    <w:tbl>
      <w:tblPr>
        <w:tblW w:w="0" w:type="auto"/>
        <w:tblInd w:w="2882" w:type="dxa"/>
        <w:tblLook w:val="01E0"/>
      </w:tblPr>
      <w:tblGrid>
        <w:gridCol w:w="6687"/>
      </w:tblGrid>
      <w:tr w:rsidR="00317AA6" w:rsidRPr="00453280" w:rsidTr="005A63DF">
        <w:tc>
          <w:tcPr>
            <w:tcW w:w="6687" w:type="dxa"/>
          </w:tcPr>
          <w:p w:rsidR="00317AA6" w:rsidRPr="00453280" w:rsidRDefault="00317AA6" w:rsidP="005A63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сб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=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15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F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vertAlign w:val="subscript"/>
              </w:rPr>
              <w:t>пс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-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сг</w:t>
            </w:r>
          </w:p>
          <w:p w:rsidR="00317AA6" w:rsidRPr="00453280" w:rsidRDefault="00317AA6" w:rsidP="005A63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 xml:space="preserve">нб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=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15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F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vertAlign w:val="subscript"/>
              </w:rPr>
              <w:t>пс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+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W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пп</w:t>
            </w:r>
          </w:p>
          <w:p w:rsidR="00317AA6" w:rsidRPr="00453280" w:rsidRDefault="00317AA6" w:rsidP="005A63DF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en-US"/>
              </w:rPr>
              <w:t>S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нбн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=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15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F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vertAlign w:val="subscript"/>
              </w:rPr>
              <w:t xml:space="preserve">пс </w:t>
            </w:r>
            <w:r w:rsidRPr="0045328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</w:tr>
    </w:tbl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Построим диаграмму натяжения каната для третьего случая (рис. 3.5)  схемы расположения привода ВП по аналогии с первым и вторым случаем.</w:t>
      </w:r>
    </w:p>
    <w:p w:rsidR="00317AA6" w:rsidRDefault="00317AA6" w:rsidP="00E910C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построенные графики для схемы ВП сделаем следующие выводы:</w:t>
      </w:r>
    </w:p>
    <w:p w:rsidR="00317AA6" w:rsidRDefault="00317AA6" w:rsidP="00E910C1">
      <w:pPr>
        <w:numPr>
          <w:ilvl w:val="0"/>
          <w:numId w:val="9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CF0">
        <w:rPr>
          <w:rFonts w:ascii="Times New Roman" w:hAnsi="Times New Roman" w:cs="Times New Roman"/>
          <w:sz w:val="28"/>
          <w:szCs w:val="28"/>
        </w:rPr>
        <w:t>Мощности привода и усилия в натяжном устройстве необходимо рассчитывать по величинам натяжений каната полученным в результате расчета для первого или второго случая, в зависимости от величины угла наклона трассы.</w:t>
      </w:r>
    </w:p>
    <w:p w:rsidR="00317AA6" w:rsidRPr="00134CF0" w:rsidRDefault="00317AA6" w:rsidP="00E910C1">
      <w:pPr>
        <w:numPr>
          <w:ilvl w:val="0"/>
          <w:numId w:val="9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CF0">
        <w:rPr>
          <w:rFonts w:ascii="Times New Roman" w:hAnsi="Times New Roman" w:cs="Times New Roman"/>
          <w:sz w:val="28"/>
          <w:szCs w:val="28"/>
        </w:rPr>
        <w:t>Тормозной момент для выбора тормозов определяется из расчета натяжений каната для третьего случая.</w:t>
      </w:r>
    </w:p>
    <w:p w:rsidR="00317AA6" w:rsidRPr="00C26927" w:rsidRDefault="00317AA6" w:rsidP="00E910C1">
      <w:r>
        <w:rPr>
          <w:noProof/>
        </w:rPr>
        <w:pict>
          <v:shape id="_x0000_s1097" type="#_x0000_t202" style="position:absolute;margin-left:53.35pt;margin-top:6.5pt;width:36.75pt;height:33.75pt;z-index:251633152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</w:p>
    <w:p w:rsidR="00317AA6" w:rsidRDefault="00317AA6" w:rsidP="00E910C1">
      <w:pPr>
        <w:tabs>
          <w:tab w:val="left" w:pos="1485"/>
        </w:tabs>
      </w:pPr>
      <w:r>
        <w:rPr>
          <w:noProof/>
        </w:rPr>
        <w:pict>
          <v:shape id="_x0000_s1098" type="#_x0000_t202" style="position:absolute;margin-left:125.5pt;margin-top:102.6pt;width:36.75pt;height:28.6pt;z-index:251627008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307.9pt;margin-top:102.6pt;width:36.75pt;height:29.05pt;z-index:251625984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228.8pt;margin-top:97.45pt;width:36.75pt;height:33.75pt;z-index:251639296" filled="f" stroked="f">
            <v:textbox style="mso-next-textbox:#_x0000_s1100">
              <w:txbxContent>
                <w:p w:rsidR="00317AA6" w:rsidRPr="00E04201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212.05pt;margin-top:97.45pt;width:36.75pt;height:33.75pt;z-index:251637248" filled="f" stroked="f">
            <v:textbox style="mso-next-textbox:#_x0000_s1101">
              <w:txbxContent>
                <w:p w:rsidR="00317AA6" w:rsidRPr="00E04201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385.3pt;margin-top:97.9pt;width:36.75pt;height:33.75pt;z-index:251638272" filled="f" stroked="f">
            <v:textbox style="mso-next-textbox:#_x0000_s1102">
              <w:txbxContent>
                <w:p w:rsidR="00317AA6" w:rsidRPr="00E04201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51.65pt;margin-top:97.9pt;width:36.75pt;height:33.75pt;z-index:251636224" filled="f" stroked="f">
            <v:textbox style="mso-next-textbox:#_x0000_s1103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margin-left:386.95pt;margin-top:10.7pt;width:36.75pt;height:33.75pt;z-index:251635200" filled="f" stroked="f">
            <v:textbox style="mso-next-textbox:#_x0000_s1104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212.05pt;margin-top:39.35pt;width:45.6pt;height:33.75pt;z-index:251634176" filled="f" stroked="f">
            <v:textbox style="mso-next-textbox:#_x0000_s1105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2',</w:t>
                  </w:r>
                  <w:r w:rsidRPr="007978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3'</w:t>
                  </w:r>
                </w:p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420.3pt;margin-top:50.55pt;width:36.75pt;height:33.75pt;z-index:251632128" filled="f" stroked="f">
            <v:textbox style="layout-flow:vertical;mso-layout-flow-alt:bottom-to-top;mso-next-textbox:#_x0000_s1106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397pt;margin-top:27.5pt;width:36.75pt;height:41.65pt;z-index:251631104" filled="f" stroked="f">
            <v:textbox style="layout-flow:vertical;mso-layout-flow-alt:bottom-to-top;mso-next-textbox:#_x0000_s1107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-17.5pt;margin-top:30.85pt;width:36.75pt;height:33.75pt;z-index:251628032" filled="f" stroked="f">
            <v:textbox style="layout-flow:vertical;mso-layout-flow-alt:bottom-to-top;mso-next-textbox:#_x0000_s1108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9.9pt;margin-top:8.05pt;width:36.75pt;height:41.65pt;z-index:251629056" filled="f" stroked="f">
            <v:textbox style="layout-flow:vertical;mso-layout-flow-alt:bottom-to-top;mso-next-textbox:#_x0000_s1109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9.05pt;margin-top:60.25pt;width:36.75pt;height:42.35pt;z-index:251630080" filled="f" stroked="f">
            <v:textbox style="layout-flow:vertical;mso-layout-flow-alt:bottom-to-top;mso-next-textbox:#_x0000_s1110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нбн</w:t>
                  </w:r>
                </w:p>
              </w:txbxContent>
            </v:textbox>
          </v:shape>
        </w:pict>
      </w:r>
      <w:r>
        <w:pict>
          <v:shape id="_x0000_i1040" type="#_x0000_t75" style="width:453pt;height:135pt">
            <v:imagedata r:id="rId17" o:title=""/>
          </v:shape>
        </w:pict>
      </w:r>
    </w:p>
    <w:p w:rsidR="00317AA6" w:rsidRDefault="00317AA6" w:rsidP="00E910C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 3.5. График натяжений каната ПКД для схемы расположения привода ВП (третий случай, тормозной режим) при условии  </w:t>
      </w:r>
      <w:r w:rsidRPr="00F556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tg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β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&gt;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ω’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г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&lt;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пп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&gt;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BB0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ах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17AA6" w:rsidRDefault="00317AA6" w:rsidP="00E910C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17AA6" w:rsidRPr="00E823E6" w:rsidRDefault="00317AA6" w:rsidP="00E910C1">
      <w:pPr>
        <w:tabs>
          <w:tab w:val="left" w:pos="142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Величины натяжений каната для схемы ВП-Н такие же, как для схемы ВП. Результаты расчета сведены в таблицу 3.4. Для этой схемы для первого случая нагружения значительно возрастет усилие в натяжном устройстве.</w:t>
      </w: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возможные варианты загрузки ППКД для схем расположения привода НП, НП-Н (рис. 3.6) и полученные зависимости сведем в таблицу 3.4. На основании зависимостей представленных в таблице 3.4 для схем расположения привода НП, НП-Н построим графики натяжения каната для трех случаев нагружения (Рис. 3.7, Рис 3.8, Рис 3.9).</w:t>
      </w:r>
    </w:p>
    <w:p w:rsidR="00317AA6" w:rsidRDefault="00317AA6" w:rsidP="00E910C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37"/>
        <w:gridCol w:w="4838"/>
      </w:tblGrid>
      <w:tr w:rsidR="00317AA6" w:rsidRPr="00585F5A" w:rsidTr="005A63DF">
        <w:tc>
          <w:tcPr>
            <w:tcW w:w="4837" w:type="dxa"/>
          </w:tcPr>
          <w:p w:rsidR="00317AA6" w:rsidRDefault="00317AA6" w:rsidP="005A63DF">
            <w:r>
              <w:rPr>
                <w:noProof/>
              </w:rPr>
              <w:pict>
                <v:shape id="_x0000_s1111" type="#_x0000_t202" style="position:absolute;margin-left:46.9pt;margin-top:-.2pt;width:36.75pt;height:30.6pt;z-index:251665920" filled="f" stroked="f">
                  <v:textbox style="mso-next-textbox:#_x0000_s1111">
                    <w:txbxContent>
                      <w:p w:rsidR="00317AA6" w:rsidRPr="00DC7314" w:rsidRDefault="00317AA6" w:rsidP="00E910C1">
                        <w:pPr>
                          <w:rPr>
                            <w:sz w:val="32"/>
                            <w:szCs w:val="32"/>
                          </w:rPr>
                        </w:pPr>
                        <w:r w:rsidRPr="00DC7314">
                          <w:rPr>
                            <w:sz w:val="32"/>
                            <w:szCs w:val="32"/>
                          </w:rPr>
                          <w:t>НП</w:t>
                        </w:r>
                      </w:p>
                    </w:txbxContent>
                  </v:textbox>
                </v:shape>
              </w:pict>
            </w:r>
          </w:p>
          <w:p w:rsidR="00317AA6" w:rsidRPr="00585F5A" w:rsidRDefault="00317AA6" w:rsidP="005A63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112" type="#_x0000_t202" style="position:absolute;left:0;text-align:left;margin-left:152.85pt;margin-top:65.65pt;width:54.15pt;height:33.75pt;z-index:251673088" filled="f" stroked="f">
                  <v:textbox style="mso-next-textbox:#_x0000_s1112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нбн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3" type="#_x0000_t202" style="position:absolute;left:0;text-align:left;margin-left:89.85pt;margin-top:15.05pt;width:54.55pt;height:33.75pt;z-index:251674112" filled="f" stroked="f">
                  <v:textbox style="mso-next-textbox:#_x0000_s1113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сбн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4" type="#_x0000_t202" style="position:absolute;left:0;text-align:left;margin-left:-36.15pt;margin-top:148.6pt;width:45.1pt;height:33.75pt;z-index:251668992" filled="f" stroked="f">
                  <v:textbox style="mso-next-textbox:#_x0000_s1114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нб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5" type="#_x0000_t202" style="position:absolute;left:0;text-align:left;margin-left:8.85pt;margin-top:204.4pt;width:43.3pt;height:33.75pt;z-index:251666944" filled="f" stroked="f">
                  <v:textbox style="mso-next-textbox:#_x0000_s1115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сб.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6" type="#_x0000_t202" style="position:absolute;left:0;text-align:left;margin-left:107.8pt;margin-top:151.65pt;width:36.75pt;height:33.75pt;z-index:251671040" filled="f" stroked="f">
                  <v:textbox style="mso-next-textbox:#_x0000_s1116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W</w:t>
                        </w: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7" type="#_x0000_t202" style="position:absolute;left:0;text-align:left;margin-left:40.85pt;margin-top:84.1pt;width:36.75pt;height:33.75pt;z-index:251670016" filled="f" stroked="f">
                  <v:textbox style="mso-next-textbox:#_x0000_s1117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Wc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8" type="#_x0000_t202" style="position:absolute;left:0;text-align:left;margin-left:145.4pt;margin-top:77.3pt;width:36.75pt;height:33.75pt;z-index:251677184" filled="f" stroked="f">
                  <v:textbox style="mso-next-textbox:#_x0000_s1118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9" type="#_x0000_t202" style="position:absolute;left:0;text-align:left;margin-left:102.6pt;margin-top:33.9pt;width:36.75pt;height:33.75pt;z-index:251678208" filled="f" stroked="f">
                  <v:textbox style="mso-next-textbox:#_x0000_s1119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0" type="#_x0000_t202" style="position:absolute;left:0;text-align:left;margin-left:92.35pt;margin-top:140.95pt;width:36.75pt;height:33.75pt;z-index:251672064" filled="f" stroked="f">
                  <v:textbox style="mso-next-textbox:#_x0000_s1120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1" type="#_x0000_t202" style="position:absolute;left:0;text-align:left;margin-left:38.3pt;margin-top:185.4pt;width:36.75pt;height:33.75pt;z-index:251676160" filled="f" stroked="f">
                  <v:textbox style="mso-next-textbox:#_x0000_s1121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2" type="#_x0000_t202" style="position:absolute;left:0;text-align:left;margin-left:-2.5pt;margin-top:142.65pt;width:36.75pt;height:33.75pt;z-index:251679232" filled="f" stroked="f">
                  <v:textbox style="mso-next-textbox:#_x0000_s1122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3" type="#_x0000_t202" style="position:absolute;left:0;text-align:left;margin-left:173.9pt;margin-top:-20.4pt;width:36.75pt;height:33.75pt;z-index:251675136" filled="f" stroked="f">
                  <v:textbox style="mso-next-textbox:#_x0000_s1123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НУ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4" type="#_x0000_t202" style="position:absolute;left:0;text-align:left;margin-left:-22.9pt;margin-top:181.15pt;width:36.75pt;height:33.75pt;z-index:251667968" filled="f" stroked="f">
                  <v:textbox style="mso-next-textbox:#_x0000_s1124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i1041" type="#_x0000_t75" style="width:201pt;height:215.25pt">
                  <v:imagedata r:id="rId18" o:title=""/>
                </v:shape>
              </w:pict>
            </w:r>
          </w:p>
        </w:tc>
        <w:tc>
          <w:tcPr>
            <w:tcW w:w="4838" w:type="dxa"/>
          </w:tcPr>
          <w:p w:rsidR="00317AA6" w:rsidRPr="00585F5A" w:rsidRDefault="00317AA6" w:rsidP="005A63DF">
            <w:pPr>
              <w:rPr>
                <w:sz w:val="32"/>
                <w:szCs w:val="32"/>
              </w:rPr>
            </w:pPr>
            <w:r>
              <w:rPr>
                <w:noProof/>
              </w:rPr>
              <w:pict>
                <v:shape id="_x0000_s1125" type="#_x0000_t202" style="position:absolute;margin-left:127.15pt;margin-top:8.25pt;width:58pt;height:33.75pt;z-index:251680256;mso-position-horizontal-relative:text;mso-position-vertical-relative:text" filled="f" stroked="f">
                  <v:textbox style="mso-next-textbox:#_x0000_s1125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сбо</w:t>
                        </w:r>
                      </w:p>
                    </w:txbxContent>
                  </v:textbox>
                </v:shape>
              </w:pict>
            </w:r>
            <w:r w:rsidRPr="00585F5A">
              <w:rPr>
                <w:sz w:val="32"/>
                <w:szCs w:val="32"/>
              </w:rPr>
              <w:t xml:space="preserve">                     НП-Н</w:t>
            </w:r>
          </w:p>
          <w:p w:rsidR="00317AA6" w:rsidRPr="00585F5A" w:rsidRDefault="00317AA6" w:rsidP="005A63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126" type="#_x0000_t202" style="position:absolute;margin-left:26.6pt;margin-top:164.25pt;width:31.7pt;height:27.5pt;z-index:251681280" filled="f" stroked="f">
                  <v:textbox style="mso-next-textbox:#_x0000_s1126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7" type="#_x0000_t202" style="position:absolute;margin-left:199.2pt;margin-top:31pt;width:47.3pt;height:33.75pt;z-index:251682304" filled="f" stroked="f">
                  <v:textbox style="mso-next-textbox:#_x0000_s1127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нбо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8" type="#_x0000_t202" style="position:absolute;margin-left:184.5pt;margin-top:37.75pt;width:36.75pt;height:33.75pt;z-index:251692544" filled="f" stroked="f">
                  <v:textbox style="mso-next-textbox:#_x0000_s1128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9" type="#_x0000_t202" style="position:absolute;margin-left:65.85pt;margin-top:152.55pt;width:36.75pt;height:33.75pt;z-index:251691520" filled="f" stroked="f">
                  <v:textbox style="mso-next-textbox:#_x0000_s1129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0" type="#_x0000_t202" style="position:absolute;margin-left:46.9pt;margin-top:164.25pt;width:45.45pt;height:33.75pt;z-index:251687424" filled="f" stroked="f">
                  <v:textbox style="mso-next-textbox:#_x0000_s1130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сб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1" type="#_x0000_t202" style="position:absolute;margin-left:1.45pt;margin-top:112pt;width:45.45pt;height:33.75pt;z-index:251686400" filled="f" stroked="f">
                  <v:textbox style="mso-next-textbox:#_x0000_s1131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</w:rPr>
                          <w:t>нб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2" type="#_x0000_t202" style="position:absolute;margin-left:28.6pt;margin-top:101.65pt;width:36.75pt;height:33.75pt;z-index:251690496" filled="f" stroked="f">
                  <v:textbox style="mso-next-textbox:#_x0000_s1132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3" type="#_x0000_t202" style="position:absolute;margin-left:137.65pt;margin-top:0;width:36.75pt;height:33.75pt;z-index:251689472" filled="f" stroked="f">
                  <v:textbox style="mso-next-textbox:#_x0000_s1133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4" type="#_x0000_t202" style="position:absolute;margin-left:-10.15pt;margin-top:164.25pt;width:36.75pt;height:33.75pt;z-index:251688448" filled="f" stroked="f">
                  <v:textbox style="mso-next-textbox:#_x0000_s1134">
                    <w:txbxContent>
                      <w:p w:rsidR="00317AA6" w:rsidRPr="00823B9E" w:rsidRDefault="00317AA6" w:rsidP="00E910C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НУ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5" type="#_x0000_t202" style="position:absolute;margin-left:136.3pt;margin-top:95.65pt;width:36.75pt;height:33.75pt;z-index:251685376" filled="f" stroked="f">
                  <v:textbox style="mso-next-textbox:#_x0000_s1135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6" type="#_x0000_t202" style="position:absolute;margin-left:148.4pt;margin-top:108pt;width:36.75pt;height:33.75pt;z-index:251684352" filled="f" stroked="f">
                  <v:textbox style="mso-next-textbox:#_x0000_s1136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W</w:t>
                        </w: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7" type="#_x0000_t202" style="position:absolute;margin-left:78.45pt;margin-top:40.15pt;width:36.75pt;height:33.75pt;z-index:251683328" filled="f" stroked="f">
                  <v:textbox style="mso-next-textbox:#_x0000_s1137">
                    <w:txbxContent>
                      <w:p w:rsidR="00317AA6" w:rsidRPr="00C26927" w:rsidRDefault="00317AA6" w:rsidP="00E910C1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Wc</w:t>
                        </w:r>
                      </w:p>
                    </w:txbxContent>
                  </v:textbox>
                </v:shape>
              </w:pict>
            </w:r>
            <w:r w:rsidRPr="00585F5A">
              <w:rPr>
                <w:b/>
                <w:bCs/>
              </w:rPr>
              <w:pict>
                <v:shape id="_x0000_i1042" type="#_x0000_t75" style="width:3in;height:202.5pt">
                  <v:imagedata r:id="rId19" o:title=""/>
                </v:shape>
              </w:pict>
            </w:r>
          </w:p>
        </w:tc>
      </w:tr>
    </w:tbl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 3.6. Схем с нижнем расположением привода НП, НП-Н: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3EEE">
        <w:rPr>
          <w:rFonts w:ascii="Times New Roman" w:hAnsi="Times New Roman" w:cs="Times New Roman"/>
          <w:sz w:val="28"/>
          <w:szCs w:val="28"/>
        </w:rPr>
        <w:t xml:space="preserve">П- привод; НУ- натяжное устройство; 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E3EEE">
        <w:rPr>
          <w:rFonts w:ascii="Times New Roman" w:hAnsi="Times New Roman" w:cs="Times New Roman"/>
          <w:sz w:val="28"/>
          <w:szCs w:val="28"/>
        </w:rPr>
        <w:t>и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1E3EEE">
        <w:rPr>
          <w:rFonts w:ascii="Times New Roman" w:hAnsi="Times New Roman" w:cs="Times New Roman"/>
          <w:sz w:val="28"/>
          <w:szCs w:val="28"/>
        </w:rPr>
        <w:t xml:space="preserve">натяжение каната в точках набегания и сбегания на приводе; 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нбн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E3EEE">
        <w:rPr>
          <w:rFonts w:ascii="Times New Roman" w:hAnsi="Times New Roman" w:cs="Times New Roman"/>
          <w:sz w:val="28"/>
          <w:szCs w:val="28"/>
        </w:rPr>
        <w:t>и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сбн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1E3EEE">
        <w:rPr>
          <w:rFonts w:ascii="Times New Roman" w:hAnsi="Times New Roman" w:cs="Times New Roman"/>
          <w:sz w:val="28"/>
          <w:szCs w:val="28"/>
        </w:rPr>
        <w:t xml:space="preserve">натяжение каната в точках набегания и сбегания на натяжном шкиве; 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нбо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E3EEE">
        <w:rPr>
          <w:rFonts w:ascii="Times New Roman" w:hAnsi="Times New Roman" w:cs="Times New Roman"/>
          <w:sz w:val="28"/>
          <w:szCs w:val="28"/>
        </w:rPr>
        <w:t>и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сбо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1E3EEE">
        <w:rPr>
          <w:rFonts w:ascii="Times New Roman" w:hAnsi="Times New Roman" w:cs="Times New Roman"/>
          <w:sz w:val="28"/>
          <w:szCs w:val="28"/>
        </w:rPr>
        <w:t>натяжение каната в точках набегания и сбегания на обводном шкиве;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E3EEE">
        <w:rPr>
          <w:rFonts w:ascii="Times New Roman" w:hAnsi="Times New Roman" w:cs="Times New Roman"/>
          <w:sz w:val="28"/>
          <w:szCs w:val="28"/>
        </w:rPr>
        <w:t>и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 w:rsidRPr="001E3E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– </w:t>
      </w:r>
      <w:r w:rsidRPr="001E3EEE">
        <w:rPr>
          <w:rFonts w:ascii="Times New Roman" w:hAnsi="Times New Roman" w:cs="Times New Roman"/>
          <w:sz w:val="28"/>
          <w:szCs w:val="28"/>
        </w:rPr>
        <w:t>сопротивление движению стороны подъема и стороны спуска.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Выполнив анализ диаграмм натяжения каната для возможных схем расположения привода, с учетом рассмотренных случаев нагружения и используя полученные зависимости, выбираем рациональный вариант расположения привода и натяжного устройства с точки зрения минимального усилия в натяжном устройстве </w:t>
      </w:r>
      <w:r w:rsidRPr="002B7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(Р</w:t>
      </w:r>
      <w:r w:rsidRPr="002B71D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ну</w:t>
      </w:r>
      <w:r w:rsidRPr="002B7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мощности привода </w:t>
      </w:r>
      <w:r w:rsidRPr="008F4B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 w:rsidRPr="008F4BE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N</w:t>
      </w:r>
      <w:r w:rsidRPr="008F4B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).</w:t>
      </w: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принятой реальной схемы расположения привода и натяжного устройства п</w:t>
      </w:r>
      <w:r w:rsidRPr="00415C24">
        <w:rPr>
          <w:rFonts w:ascii="Times New Roman" w:hAnsi="Times New Roman" w:cs="Times New Roman"/>
          <w:sz w:val="28"/>
          <w:szCs w:val="28"/>
        </w:rPr>
        <w:t>о величине</w:t>
      </w:r>
      <w:r>
        <w:rPr>
          <w:rFonts w:ascii="Times New Roman" w:hAnsi="Times New Roman" w:cs="Times New Roman"/>
          <w:sz w:val="28"/>
          <w:szCs w:val="28"/>
        </w:rPr>
        <w:t xml:space="preserve"> наибольшего натяжения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max</w:t>
      </w:r>
      <w:r w:rsidRPr="00415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производится выбор несуще-тягового каната. 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>При выборе канат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учетом </w:t>
      </w:r>
      <w:r w:rsidRPr="00C91406">
        <w:rPr>
          <w:rFonts w:ascii="Times New Roman" w:hAnsi="Times New Roman" w:cs="Times New Roman"/>
          <w:sz w:val="28"/>
          <w:szCs w:val="28"/>
        </w:rPr>
        <w:t xml:space="preserve">требований Правил 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>[22]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>долж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н быть проверен расчетом на прочность при растяжении по формуле </w:t>
      </w:r>
    </w:p>
    <w:p w:rsidR="00317AA6" w:rsidRPr="00D4218F" w:rsidRDefault="00317AA6" w:rsidP="00E910C1">
      <w:pPr>
        <w:spacing w:after="0" w:line="360" w:lineRule="auto"/>
        <w:ind w:firstLine="225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C91406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F</w:t>
      </w:r>
      <w:r w:rsidRPr="00C91406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pict>
          <v:shape id="_x0000_i1043" type="#_x0000_t75" style="width:4.5pt;height:12pt">
            <v:imagedata r:id="rId5" o:title="" chromakey="white"/>
          </v:shape>
        </w:pict>
      </w:r>
      <w:r w:rsidRPr="00C91406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C91406">
        <w:rPr>
          <w:rFonts w:ascii="Times New Roman" w:hAnsi="Times New Roman" w:cs="Times New Roman"/>
          <w:b/>
          <w:bCs/>
          <w:color w:val="000000"/>
          <w:sz w:val="32"/>
          <w:szCs w:val="32"/>
        </w:rPr>
        <w:pict>
          <v:shape id="_x0000_i1044" type="#_x0000_t75" style="width:9.75pt;height:12pt">
            <v:imagedata r:id="rId6" o:title="" chromakey="white"/>
          </v:shape>
        </w:pict>
      </w:r>
      <w:r w:rsidRPr="00C91406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C91406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C91406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нб</w:t>
      </w:r>
      <w:r w:rsidRPr="00C91406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k</w:t>
      </w:r>
      <w:r w:rsidRPr="003128D3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  <w:t>зап</w:t>
      </w:r>
      <w:r w:rsidRPr="00C91406">
        <w:rPr>
          <w:rFonts w:ascii="Times New Roman" w:hAnsi="Times New Roman" w:cs="Times New Roman"/>
          <w:b/>
          <w:bCs/>
          <w:color w:val="000000"/>
          <w:sz w:val="32"/>
          <w:szCs w:val="32"/>
        </w:rPr>
        <w:t>,</w:t>
      </w:r>
    </w:p>
    <w:p w:rsidR="00317AA6" w:rsidRPr="00C9140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3128D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F</w:t>
      </w:r>
      <w:r w:rsidRPr="003128D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pict>
          <v:shape id="_x0000_i1045" type="#_x0000_t75" style="width:4.5pt;height:12pt">
            <v:imagedata r:id="rId5" o:title="" chromakey="white"/>
          </v:shape>
        </w:pic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  - разрывное усилие каната в целом, принимаемое по сертификату или свидетельству об испытании;</w:t>
      </w: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406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k</w:t>
      </w:r>
      <w:r w:rsidRPr="003128D3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  <w:t>зап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 - минимальный коэффициент запаса прочности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несуще–тягового каната </w:t>
      </w:r>
      <w:r w:rsidRPr="00C91406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k</w:t>
      </w:r>
      <w:r w:rsidRPr="003128D3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  <w:t>зап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=4,5 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>[22]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7AA6" w:rsidRDefault="00317AA6" w:rsidP="00E910C1"/>
    <w:p w:rsidR="00317AA6" w:rsidRDefault="00317AA6" w:rsidP="00E910C1">
      <w:r>
        <w:rPr>
          <w:noProof/>
        </w:rPr>
        <w:pict>
          <v:shape id="_x0000_s1138" type="#_x0000_t202" style="position:absolute;margin-left:358.4pt;margin-top:7pt;width:36.75pt;height:33.75pt;z-index:251702784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353.2pt;margin-top:232.15pt;width:36.75pt;height:33.75pt;z-index:251706880" filled="f" stroked="f">
            <v:textbox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98.95pt;margin-top:231.65pt;width:36.75pt;height:33.75pt;z-index:251705856" filled="f" stroked="f">
            <v:textbox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82.7pt;margin-top:231.55pt;width:36.75pt;height:33.75pt;z-index:251704832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8.7pt;margin-top:230.15pt;width:36.75pt;height:33.75pt;z-index:251703808" filled="f" stroked="f">
            <v:textbox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79.85pt;margin-top:45.25pt;width:45.95pt;height:33.75pt;z-index:251701760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6.9pt;margin-top:181.6pt;width:36.75pt;height:33.75pt;z-index:251700736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381.05pt;margin-top:9.35pt;width:36.75pt;height:41.65pt;z-index:251699712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283pt;margin-top:101.8pt;width:36.75pt;height:47.95pt;z-index:251698688" filled="f" stroked="f">
            <v:textbox style="layout-flow:vertical;mso-layout-flow-alt:bottom-to-top;mso-next-textbox:#_x0000_s1146"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407.05pt;margin-top:101.8pt;width:36.75pt;height:33.75pt;z-index:251697664" filled="f" stroked="f">
            <v:textbox style="layout-flow:vertical;mso-layout-flow-alt:bottom-to-top;mso-next-textbox:#_x0000_s1147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210.65pt;margin-top:115.15pt;width:36.75pt;height:41.65pt;z-index:251696640" filled="f" stroked="f">
            <v:textbox style="layout-flow:vertical;mso-layout-flow-alt:bottom-to-top;mso-next-textbox:#_x0000_s1148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70.25pt;margin-top:237.45pt;width:36.75pt;height:33.75pt;z-index:251695616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-20.3pt;margin-top:198.75pt;width:36.75pt;height:33.75pt;z-index:251693568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</w:t>
                  </w:r>
                </w:p>
              </w:txbxContent>
            </v:textbox>
          </v:shape>
        </w:pict>
      </w:r>
      <w:r>
        <w:pict>
          <v:shape id="_x0000_i1046" type="#_x0000_t75" style="width:441pt;height:270pt">
            <v:imagedata r:id="rId20" o:title=""/>
          </v:shape>
        </w:pict>
      </w:r>
    </w:p>
    <w:p w:rsidR="00317AA6" w:rsidRDefault="00317AA6" w:rsidP="00E910C1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noProof/>
        </w:rPr>
        <w:pict>
          <v:shape id="_x0000_s1151" type="#_x0000_t202" style="position:absolute;left:0;text-align:left;margin-left:110.35pt;margin-top:-44.95pt;width:36.75pt;height:33.75pt;z-index:251694592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 w:rsidRPr="00596E74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>.3.7. График натяжений каната ПКД для схемы расположения привода НП и НП-Н (первый случай) при условии</w:t>
      </w:r>
      <w:r w:rsidRPr="00F556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tg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β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&lt; ω’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сг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&gt;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г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&gt;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317AA6" w:rsidRDefault="00317AA6" w:rsidP="00E910C1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сб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BB0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BB0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ах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17AA6" w:rsidRPr="006D1F67" w:rsidRDefault="00317AA6" w:rsidP="00E910C1">
      <w:r>
        <w:rPr>
          <w:noProof/>
        </w:rPr>
        <w:pict>
          <v:shape id="_x0000_s1152" type="#_x0000_t202" style="position:absolute;margin-left:110.35pt;margin-top:-44.95pt;width:36.75pt;height:33.75pt;z-index:251707904" filled="f" stroked="f">
            <v:textbox style="mso-next-textbox:#_x0000_s1152"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</w:p>
    <w:p w:rsidR="00317AA6" w:rsidRPr="00596E74" w:rsidRDefault="00317AA6" w:rsidP="00E910C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153" type="#_x0000_t202" style="position:absolute;margin-left:379.7pt;margin-top:42.8pt;width:36.75pt;height:33.75pt;z-index:251722240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205.85pt;margin-top:-18.45pt;width:45.95pt;height:33.75pt;z-index:251721216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31.4pt;margin-top:174.4pt;width:36.75pt;height:33.75pt;z-index:251720192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207.3pt;margin-top:232.45pt;width:36.75pt;height:33.75pt;z-index:251717120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35pt;margin-top:231.05pt;width:36.75pt;height:33.75pt;z-index:251716096" filled="f" stroked="f">
            <v:textbox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296.55pt;margin-top:238.35pt;width:36.75pt;height:33.75pt;z-index:251715072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379.5pt;margin-top:233.05pt;width:36.75pt;height:33.75pt;z-index:251719168" filled="f" stroked="f">
            <v:textbox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225.25pt;margin-top:232.55pt;width:36.75pt;height:33.75pt;z-index:251718144" filled="f" stroked="f">
            <v:textbox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36.65pt;margin-top:238.25pt;width:36.75pt;height:33.75pt;z-index:251714048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416.45pt;margin-top:145.85pt;width:36.75pt;height:33.75pt;z-index:251713024" filled="f" stroked="f">
            <v:textbox style="layout-flow:vertical;mso-layout-flow-alt:bottom-to-top;mso-next-textbox:#_x0000_s1162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415.6pt;margin-top:9.45pt;width:36.75pt;height:41.65pt;z-index:251712000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40.6pt;margin-top:98.75pt;width:36.75pt;height:47.95pt;z-index:251710976" filled="f" stroked="f">
            <v:textbox style="layout-flow:vertical;mso-layout-flow-alt:bottom-to-top;mso-next-textbox:#_x0000_s1164"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-23.6pt;margin-top:195.6pt;width:36.75pt;height:33.75pt;z-index:251709952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-21.8pt;margin-top:85.65pt;width:36.75pt;height:41.65pt;z-index:251708928" filled="f" stroked="f">
            <v:textbox style="layout-flow:vertical;mso-layout-flow-alt:bottom-to-top;mso-next-textbox:#_x0000_s1166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</w:t>
                  </w:r>
                </w:p>
              </w:txbxContent>
            </v:textbox>
          </v:shape>
        </w:pict>
      </w:r>
      <w:r>
        <w:pict>
          <v:shape id="_x0000_i1047" type="#_x0000_t75" style="width:455.25pt;height:270.75pt">
            <v:imagedata r:id="rId21" o:title=""/>
          </v:shape>
        </w:pict>
      </w:r>
    </w:p>
    <w:p w:rsidR="00317AA6" w:rsidRDefault="00317AA6" w:rsidP="00E910C1">
      <w:pPr>
        <w:spacing w:after="0"/>
        <w:ind w:left="142" w:firstLine="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3.8. График натяжений каната ПКД для схемы расположения привода НП при условии (второй случай) </w:t>
      </w:r>
      <w:r w:rsidRPr="00F556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tg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β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&gt;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ω’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&lt;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г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&gt;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б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AA6" w:rsidRDefault="00317AA6" w:rsidP="00E910C1">
      <w:pPr>
        <w:spacing w:after="0"/>
        <w:ind w:left="142" w:firstLine="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BB0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ах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17AA6" w:rsidRDefault="00317AA6" w:rsidP="00E910C1">
      <w:r>
        <w:rPr>
          <w:noProof/>
        </w:rPr>
        <w:pict>
          <v:shape id="_x0000_s1167" type="#_x0000_t202" style="position:absolute;margin-left:-15.85pt;margin-top:21.55pt;width:36.75pt;height:41.65pt;z-index:251733504" filled="f" stroked="f">
            <v:textbox style="layout-flow:vertical;mso-layout-flow-alt:bottom-to-top;mso-next-textbox:#_x0000_s1167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91.85pt;margin-top:6.15pt;width:45.95pt;height:33.75pt;z-index:251729408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</w:p>
    <w:p w:rsidR="00317AA6" w:rsidRDefault="00317AA6" w:rsidP="00E910C1">
      <w:r>
        <w:rPr>
          <w:noProof/>
        </w:rPr>
        <w:pict>
          <v:shape id="_x0000_s1169" type="#_x0000_t202" style="position:absolute;margin-left:108.25pt;margin-top:22.65pt;width:36.75pt;height:47.95pt;z-index:251736576" filled="f" stroked="f">
            <v:textbox style="layout-flow:vertical;mso-layout-flow-alt:bottom-to-top;mso-next-textbox:#_x0000_s1169"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390.15pt;margin-top:62.75pt;width:36.75pt;height:33.75pt;z-index:251735552" filled="f" stroked="f">
            <v:textbox style="layout-flow:vertical;mso-layout-flow-alt:bottom-to-top;mso-next-textbox:#_x0000_s1170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391.35pt;margin-top:6pt;width:36.75pt;height:41.65pt;z-index:251734528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-14.15pt;margin-top:48.55pt;width:36.75pt;height:33.75pt;z-index:251732480" filled="f" stroked="f">
            <v:textbox style="layout-flow:vertical;mso-layout-flow-alt:bottom-to-top"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361.05pt;margin-top:37.7pt;width:36.75pt;height:33.75pt;z-index:251731456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4" type="#_x0000_t202" style="position:absolute;margin-left:29.1pt;margin-top:10.8pt;width:36.75pt;height:33.75pt;z-index:251730432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5" type="#_x0000_t202" style="position:absolute;margin-left:118.95pt;margin-top:103.1pt;width:36.75pt;height:33.75pt;z-index:251723264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6" type="#_x0000_t202" style="position:absolute;margin-left:361.8pt;margin-top:97.9pt;width:36.75pt;height:33.75pt;z-index:251728384" filled="f" stroked="f">
            <v:textbox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7" type="#_x0000_t202" style="position:absolute;margin-left:191.3pt;margin-top:97.3pt;width:36.75pt;height:33.75pt;z-index:251726336" filled="f" stroked="f">
            <v:textbox>
              <w:txbxContent>
                <w:p w:rsidR="00317AA6" w:rsidRPr="007978DD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8" type="#_x0000_t202" style="position:absolute;margin-left:17.3pt;margin-top:95.9pt;width:36.75pt;height:33.75pt;z-index:251725312" filled="f" stroked="f">
            <v:textbox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9" type="#_x0000_t202" style="position:absolute;margin-left:278.85pt;margin-top:103.2pt;width:36.75pt;height:33.75pt;z-index:251724288" filled="f" stroked="f">
            <v:textbox>
              <w:txbxContent>
                <w:p w:rsidR="00317AA6" w:rsidRPr="00C2692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269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0" type="#_x0000_t202" style="position:absolute;margin-left:207.55pt;margin-top:97.4pt;width:36.75pt;height:33.75pt;z-index:251727360" filled="f" stroked="f">
            <v:textbox>
              <w:txbxContent>
                <w:p w:rsidR="00317AA6" w:rsidRPr="006D1F67" w:rsidRDefault="00317AA6" w:rsidP="00E910C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i1048" type="#_x0000_t75" style="width:424.5pt;height:135.75pt">
            <v:imagedata r:id="rId22" o:title=""/>
          </v:shape>
        </w:pict>
      </w:r>
    </w:p>
    <w:p w:rsidR="00317AA6" w:rsidRDefault="00317AA6" w:rsidP="00E910C1">
      <w:pPr>
        <w:spacing w:after="0"/>
        <w:ind w:left="2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 3.9. График натяжений каната ПКД для схемы расположения привода НП (третий случай, тормозной режим) при условии  </w:t>
      </w:r>
      <w:r w:rsidRPr="00F556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tg</w:t>
      </w:r>
      <w:r w:rsidRPr="00CB5B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β 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&gt;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ω’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г</w:t>
      </w:r>
      <w:r w:rsidRPr="000C6B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&lt;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</w:p>
    <w:p w:rsidR="00317AA6" w:rsidRDefault="00317AA6" w:rsidP="00E910C1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пп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&gt;  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б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 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min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 w:rsidRPr="00C87BEA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BB0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ах</w:t>
      </w:r>
      <w:r w:rsidRPr="00CB5B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17AA6" w:rsidRDefault="00317AA6" w:rsidP="00E910C1">
      <w:pPr>
        <w:spacing w:after="0"/>
        <w:ind w:firstLine="225"/>
        <w:jc w:val="both"/>
        <w:rPr>
          <w:rFonts w:ascii="Times New Roman" w:hAnsi="Times New Roman" w:cs="Times New Roman"/>
          <w:sz w:val="28"/>
          <w:szCs w:val="28"/>
        </w:rPr>
      </w:pPr>
    </w:p>
    <w:p w:rsidR="00317AA6" w:rsidRPr="00F55699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в 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сертификате предприятия-изготовителя (свидетельстве об испытании)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указано 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>суммарн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 разрывно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 усилия всех проволок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то 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 разрывное усилие каната в целом может быть определено путем умножения суммарного разрывного усилия всех проволок на поправочный коэффициент.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Поправочный коэффициент должен приниматься по стандарту для каждого конкретной конструкции выбранного каната. В случае отсутствия такого стандарта поправочный коэффициент для круглопрядных канатов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двойной свивки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 принима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равным </w:t>
      </w:r>
      <w:r w:rsidRPr="00C91406">
        <w:rPr>
          <w:rFonts w:ascii="Times New Roman" w:hAnsi="Times New Roman" w:cs="Times New Roman"/>
          <w:color w:val="000000"/>
          <w:sz w:val="28"/>
          <w:szCs w:val="28"/>
        </w:rPr>
        <w:t>0,83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2FE1">
        <w:rPr>
          <w:rFonts w:ascii="Times New Roman" w:hAnsi="Times New Roman" w:cs="Times New Roman"/>
          <w:color w:val="000000"/>
          <w:sz w:val="28"/>
          <w:szCs w:val="28"/>
        </w:rPr>
        <w:t>[22]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17AA6" w:rsidRPr="00032FE1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формуле 3.6 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= 3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нб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/(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ш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k</w:t>
      </w:r>
      <w:r w:rsidRPr="00D749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32FE1">
        <w:rPr>
          <w:rFonts w:ascii="Times New Roman" w:hAnsi="Times New Roman" w:cs="Times New Roman"/>
          <w:sz w:val="28"/>
          <w:szCs w:val="28"/>
        </w:rPr>
        <w:t>определяем давление несуще-тягового каната на желоб обода шкива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FE1">
        <w:rPr>
          <w:rFonts w:ascii="Times New Roman" w:hAnsi="Times New Roman" w:cs="Times New Roman"/>
          <w:sz w:val="28"/>
          <w:szCs w:val="28"/>
        </w:rPr>
        <w:t>оно не должно превосходит допу</w:t>
      </w:r>
      <w:r w:rsidRPr="00032FE1">
        <w:rPr>
          <w:rFonts w:ascii="Times New Roman" w:hAnsi="Times New Roman" w:cs="Times New Roman"/>
          <w:sz w:val="28"/>
          <w:szCs w:val="28"/>
        </w:rPr>
        <w:softHyphen/>
        <w:t xml:space="preserve">скаемого материалом футеровки значения </w:t>
      </w:r>
      <w:r w:rsidRPr="00032FE1">
        <w:rPr>
          <w:rFonts w:ascii="Times New Roman" w:hAnsi="Times New Roman" w:cs="Times New Roman"/>
          <w:color w:val="000000"/>
          <w:sz w:val="28"/>
          <w:szCs w:val="28"/>
        </w:rPr>
        <w:t>[22]</w:t>
      </w:r>
      <w:r w:rsidRPr="00032FE1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Усилие в натяжном устройстве получим, подставив в выражение 3.8 значение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 для конкретной схемы расположения натяжного устройства</w:t>
      </w:r>
    </w:p>
    <w:p w:rsidR="00317AA6" w:rsidRDefault="00317AA6" w:rsidP="00E910C1">
      <w:pPr>
        <w:shd w:val="clear" w:color="auto" w:fill="FFFFFF"/>
        <w:spacing w:before="120" w:after="120" w:line="240" w:lineRule="auto"/>
        <w:ind w:firstLine="357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Р</w:t>
      </w:r>
      <w:r w:rsidRPr="001C1E5C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  <w:t>ну</w:t>
      </w: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  <w:t xml:space="preserve"> </w:t>
      </w:r>
      <w:r w:rsidRPr="006D1D3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</w:rPr>
        <w:t>≥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2</w:t>
      </w:r>
      <w:r w:rsidRPr="0099268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S</w:t>
      </w:r>
      <w:r w:rsidRPr="00D74947"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нб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н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28D3">
        <w:rPr>
          <w:rFonts w:ascii="Times New Roman" w:hAnsi="Times New Roman" w:cs="Times New Roman"/>
          <w:sz w:val="28"/>
          <w:szCs w:val="28"/>
        </w:rPr>
        <w:t xml:space="preserve">По величине </w:t>
      </w:r>
      <w:r>
        <w:rPr>
          <w:rFonts w:ascii="Times New Roman" w:hAnsi="Times New Roman" w:cs="Times New Roman"/>
          <w:sz w:val="28"/>
          <w:szCs w:val="28"/>
        </w:rPr>
        <w:t xml:space="preserve">усилия в натяжном устройстве </w:t>
      </w:r>
      <w:r w:rsidRPr="003128D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3128D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</w:rPr>
        <w:t>ну</w:t>
      </w:r>
      <w:r>
        <w:rPr>
          <w:rFonts w:ascii="Times New Roman" w:hAnsi="Times New Roman" w:cs="Times New Roman"/>
          <w:sz w:val="28"/>
          <w:szCs w:val="28"/>
        </w:rPr>
        <w:t xml:space="preserve"> выполняется расчет гидроцилиндров гидравлического натяжного устройства или выбор массы контргруза.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Потребную мощность электродвигателя при работе П</w:t>
      </w:r>
      <w:r w:rsidRPr="00743786">
        <w:rPr>
          <w:rFonts w:ascii="Times New Roman" w:hAnsi="Times New Roman" w:cs="Times New Roman"/>
          <w:sz w:val="28"/>
          <w:szCs w:val="28"/>
        </w:rPr>
        <w:t xml:space="preserve">ПКД </w:t>
      </w:r>
      <w:r>
        <w:rPr>
          <w:rFonts w:ascii="Times New Roman" w:hAnsi="Times New Roman" w:cs="Times New Roman"/>
          <w:sz w:val="28"/>
          <w:szCs w:val="28"/>
        </w:rPr>
        <w:t xml:space="preserve">в двигательном (силовом) режиме для наиболее неблагоприятных условий расчетных случаев загрузки  </w:t>
      </w:r>
      <w:r w:rsidRPr="00743786">
        <w:rPr>
          <w:rFonts w:ascii="Times New Roman" w:hAnsi="Times New Roman" w:cs="Times New Roman"/>
          <w:sz w:val="28"/>
          <w:szCs w:val="28"/>
        </w:rPr>
        <w:t>определим по известной формуле</w:t>
      </w:r>
    </w:p>
    <w:p w:rsidR="00317AA6" w:rsidRDefault="00317AA6" w:rsidP="00E910C1">
      <w:pPr>
        <w:shd w:val="clear" w:color="auto" w:fill="FFFFFF"/>
        <w:spacing w:before="120" w:after="120" w:line="240" w:lineRule="auto"/>
        <w:ind w:firstLine="357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E83495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N</w:t>
      </w:r>
      <w:r w:rsidRPr="00E44F61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= </w:t>
      </w:r>
      <w:r w:rsidRPr="00E83495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k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п</w:t>
      </w:r>
      <w:r w:rsidRPr="00E44F61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E83495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0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E83495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υ</w:t>
      </w:r>
      <w:r w:rsidRPr="00E44F61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E83495">
        <w:rPr>
          <w:rFonts w:ascii="Times New Roman" w:hAnsi="Times New Roman" w:cs="Times New Roman"/>
          <w:b/>
          <w:bCs/>
          <w:i/>
          <w:iCs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</w:rPr>
        <w:t>η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,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83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83495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3495">
        <w:rPr>
          <w:rFonts w:ascii="Times New Roman" w:hAnsi="Times New Roman" w:cs="Times New Roman"/>
          <w:sz w:val="28"/>
          <w:szCs w:val="28"/>
        </w:rPr>
        <w:t xml:space="preserve"> </w:t>
      </w:r>
      <w:r w:rsidRPr="00E83495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k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– допускаемый коэффициент перегрузки электродвигателя при пуске или остановке, определяется по каталогу электродвигателей;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83495">
        <w:rPr>
          <w:rFonts w:ascii="Times New Roman" w:hAnsi="Times New Roman" w:cs="Times New Roman"/>
          <w:b/>
          <w:bCs/>
          <w:i/>
          <w:iCs/>
          <w:sz w:val="32"/>
          <w:szCs w:val="32"/>
        </w:rPr>
        <w:t>υ</w:t>
      </w:r>
      <w:r>
        <w:rPr>
          <w:rFonts w:ascii="Times New Roman" w:hAnsi="Times New Roman" w:cs="Times New Roman"/>
          <w:sz w:val="28"/>
          <w:szCs w:val="28"/>
        </w:rPr>
        <w:t xml:space="preserve"> - скорость движения несуще-тягового каната;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71D5">
        <w:rPr>
          <w:rFonts w:ascii="Times New Roman" w:hAnsi="Times New Roman" w:cs="Times New Roman"/>
          <w:b/>
          <w:bCs/>
          <w:i/>
          <w:iCs/>
          <w:sz w:val="32"/>
          <w:szCs w:val="32"/>
        </w:rPr>
        <w:t>η</w:t>
      </w:r>
      <w:r>
        <w:rPr>
          <w:rFonts w:ascii="Times New Roman" w:hAnsi="Times New Roman" w:cs="Times New Roman"/>
          <w:sz w:val="28"/>
          <w:szCs w:val="28"/>
        </w:rPr>
        <w:t xml:space="preserve"> - коэффициент полезного действия привода для ППКД с двигательным (силовым)  режимом  </w:t>
      </w:r>
      <w:r>
        <w:rPr>
          <w:rFonts w:ascii="Times New Roman" w:hAnsi="Times New Roman" w:cs="Times New Roman"/>
          <w:sz w:val="32"/>
          <w:szCs w:val="32"/>
        </w:rPr>
        <w:t>η</w:t>
      </w:r>
      <w:r>
        <w:rPr>
          <w:rFonts w:ascii="Times New Roman" w:hAnsi="Times New Roman" w:cs="Times New Roman"/>
          <w:sz w:val="28"/>
          <w:szCs w:val="28"/>
        </w:rPr>
        <w:t xml:space="preserve"> = 0,85, для ПКД с тормозным режимом  </w:t>
      </w:r>
      <w:r>
        <w:rPr>
          <w:rFonts w:ascii="Times New Roman" w:hAnsi="Times New Roman" w:cs="Times New Roman"/>
          <w:sz w:val="32"/>
          <w:szCs w:val="32"/>
        </w:rPr>
        <w:t>η</w:t>
      </w:r>
      <w:r>
        <w:rPr>
          <w:rFonts w:ascii="Times New Roman" w:hAnsi="Times New Roman" w:cs="Times New Roman"/>
          <w:sz w:val="28"/>
          <w:szCs w:val="28"/>
        </w:rPr>
        <w:t xml:space="preserve"> = 1,0.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Тормозной момент аварийного тормоза</w:t>
      </w:r>
    </w:p>
    <w:p w:rsidR="00317AA6" w:rsidRPr="008F4BED" w:rsidRDefault="00317AA6" w:rsidP="00E910C1">
      <w:pPr>
        <w:shd w:val="clear" w:color="auto" w:fill="FFFFFF"/>
        <w:spacing w:before="120" w:after="120" w:line="240" w:lineRule="auto"/>
        <w:ind w:firstLine="35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4BED">
        <w:rPr>
          <w:rFonts w:ascii="Times New Roman" w:hAnsi="Times New Roman" w:cs="Times New Roman"/>
          <w:b/>
          <w:bCs/>
          <w:sz w:val="32"/>
          <w:szCs w:val="32"/>
        </w:rPr>
        <w:t>М</w:t>
      </w:r>
      <w:r w:rsidRPr="008F4BED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ат</w:t>
      </w:r>
      <w:r w:rsidRPr="008F4BED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Pr="008F4BED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8F4BED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 w:rsidRPr="008F4BED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т</w:t>
      </w:r>
      <w:r w:rsidRPr="008F4BED">
        <w:rPr>
          <w:rFonts w:ascii="Times New Roman" w:hAnsi="Times New Roman" w:cs="Times New Roman"/>
          <w:b/>
          <w:bCs/>
          <w:sz w:val="32"/>
          <w:szCs w:val="32"/>
          <w:lang w:val="en-US"/>
        </w:rPr>
        <w:t>D</w:t>
      </w:r>
      <w:r w:rsidRPr="008F4BED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ат</w:t>
      </w:r>
      <w:r w:rsidRPr="008F4BED">
        <w:rPr>
          <w:rFonts w:ascii="Times New Roman" w:hAnsi="Times New Roman" w:cs="Times New Roman"/>
          <w:b/>
          <w:bCs/>
          <w:sz w:val="32"/>
          <w:szCs w:val="32"/>
        </w:rPr>
        <w:t>/2,</w:t>
      </w:r>
    </w:p>
    <w:p w:rsidR="00317AA6" w:rsidRPr="00EB101F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B101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101F">
        <w:rPr>
          <w:rFonts w:ascii="Times New Roman" w:hAnsi="Times New Roman" w:cs="Times New Roman"/>
          <w:sz w:val="28"/>
          <w:szCs w:val="28"/>
        </w:rPr>
        <w:t xml:space="preserve"> </w:t>
      </w:r>
      <w:r w:rsidRPr="002B71D5"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 w:rsidRPr="002B71D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ат</w:t>
      </w:r>
      <w:r>
        <w:rPr>
          <w:rFonts w:ascii="Times New Roman" w:hAnsi="Times New Roman" w:cs="Times New Roman"/>
          <w:sz w:val="32"/>
          <w:szCs w:val="32"/>
        </w:rPr>
        <w:t xml:space="preserve"> – средний диаметр расположения колодок аварийного тормоза на приводном шкиве, м.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101F">
        <w:rPr>
          <w:rFonts w:ascii="Times New Roman" w:hAnsi="Times New Roman" w:cs="Times New Roman"/>
          <w:sz w:val="28"/>
          <w:szCs w:val="28"/>
        </w:rPr>
        <w:t>Тор</w:t>
      </w:r>
      <w:r>
        <w:rPr>
          <w:rFonts w:ascii="Times New Roman" w:hAnsi="Times New Roman" w:cs="Times New Roman"/>
          <w:sz w:val="28"/>
          <w:szCs w:val="28"/>
        </w:rPr>
        <w:t>мозной момент рабочего тормоза</w:t>
      </w:r>
    </w:p>
    <w:p w:rsidR="00317AA6" w:rsidRDefault="00317AA6" w:rsidP="00E910C1">
      <w:pPr>
        <w:shd w:val="clear" w:color="auto" w:fill="FFFFFF"/>
        <w:spacing w:before="120" w:after="120" w:line="240" w:lineRule="auto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EB101F">
        <w:rPr>
          <w:rFonts w:ascii="Times New Roman" w:hAnsi="Times New Roman" w:cs="Times New Roman"/>
          <w:sz w:val="32"/>
          <w:szCs w:val="32"/>
        </w:rPr>
        <w:t>М</w:t>
      </w:r>
      <w:r>
        <w:rPr>
          <w:rFonts w:ascii="Times New Roman" w:hAnsi="Times New Roman" w:cs="Times New Roman"/>
          <w:sz w:val="32"/>
          <w:szCs w:val="32"/>
          <w:vertAlign w:val="subscript"/>
        </w:rPr>
        <w:t>р</w:t>
      </w:r>
      <w:r w:rsidRPr="00EB101F">
        <w:rPr>
          <w:rFonts w:ascii="Times New Roman" w:hAnsi="Times New Roman" w:cs="Times New Roman"/>
          <w:sz w:val="32"/>
          <w:szCs w:val="32"/>
          <w:vertAlign w:val="subscript"/>
        </w:rPr>
        <w:t>т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EB101F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6676C8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W</w:t>
      </w:r>
      <w:r w:rsidRPr="006676C8">
        <w:rPr>
          <w:rFonts w:ascii="Times New Roman" w:hAnsi="Times New Roman" w:cs="Times New Roman"/>
          <w:sz w:val="32"/>
          <w:szCs w:val="32"/>
          <w:vertAlign w:val="subscript"/>
        </w:rPr>
        <w:t>т</w:t>
      </w:r>
      <w:r>
        <w:rPr>
          <w:rFonts w:ascii="Times New Roman" w:hAnsi="Times New Roman" w:cs="Times New Roman"/>
          <w:sz w:val="32"/>
          <w:szCs w:val="32"/>
          <w:lang w:val="en-US"/>
        </w:rPr>
        <w:t>D</w:t>
      </w:r>
      <w:r>
        <w:rPr>
          <w:rFonts w:ascii="Times New Roman" w:hAnsi="Times New Roman" w:cs="Times New Roman"/>
          <w:sz w:val="32"/>
          <w:szCs w:val="32"/>
          <w:vertAlign w:val="subscript"/>
        </w:rPr>
        <w:t>рт</w:t>
      </w:r>
      <w:r w:rsidRPr="00EB101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η /2</w:t>
      </w:r>
      <w:r>
        <w:rPr>
          <w:rFonts w:ascii="Times New Roman" w:hAnsi="Times New Roman" w:cs="Times New Roman"/>
          <w:sz w:val="32"/>
          <w:szCs w:val="32"/>
          <w:lang w:val="en-US"/>
        </w:rPr>
        <w:t>U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B101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101F">
        <w:rPr>
          <w:rFonts w:ascii="Times New Roman" w:hAnsi="Times New Roman" w:cs="Times New Roman"/>
          <w:sz w:val="28"/>
          <w:szCs w:val="28"/>
        </w:rPr>
        <w:t xml:space="preserve"> </w:t>
      </w:r>
      <w:r w:rsidRPr="002B71D5"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 w:rsidRPr="002B71D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рт</w:t>
      </w:r>
      <w:r>
        <w:rPr>
          <w:rFonts w:ascii="Times New Roman" w:hAnsi="Times New Roman" w:cs="Times New Roman"/>
          <w:sz w:val="32"/>
          <w:szCs w:val="32"/>
        </w:rPr>
        <w:t xml:space="preserve"> – диаметр тормозного шкива колодочного рабочего тормоза или средний диаметр расположения колодок рабочего дискового тормоза, м;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71D5">
        <w:rPr>
          <w:rFonts w:ascii="Times New Roman" w:hAnsi="Times New Roman" w:cs="Times New Roman"/>
          <w:b/>
          <w:bCs/>
          <w:sz w:val="28"/>
          <w:szCs w:val="28"/>
          <w:lang w:val="en-US"/>
        </w:rPr>
        <w:t>U</w:t>
      </w:r>
      <w:r w:rsidRPr="00E22C3E">
        <w:rPr>
          <w:rFonts w:ascii="Times New Roman" w:hAnsi="Times New Roman" w:cs="Times New Roman"/>
          <w:sz w:val="28"/>
          <w:szCs w:val="28"/>
        </w:rPr>
        <w:t>- передаточное отношение привода ППКД.</w:t>
      </w:r>
    </w:p>
    <w:p w:rsidR="00317AA6" w:rsidRDefault="00317AA6" w:rsidP="00E910C1">
      <w:pPr>
        <w:ind w:firstLine="225"/>
        <w:jc w:val="both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Прочностные и усталостные расчеты узлов и деталей ППКД производится с учетом требований Правил [</w:t>
      </w:r>
      <w:r w:rsidRPr="001A04B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], согласно которых з</w:t>
      </w:r>
      <w:r w:rsidRPr="001A04B2">
        <w:rPr>
          <w:rFonts w:ascii="Times New Roman" w:hAnsi="Times New Roman" w:cs="Times New Roman"/>
          <w:color w:val="000000"/>
          <w:sz w:val="28"/>
          <w:szCs w:val="28"/>
        </w:rPr>
        <w:t>апас прочности (отношение временного сопротивления материала к напряжению от максимальных статических нагрузок) всех несущих элементов механического оборудования ПКД должен быть не менее пяти. Детали, воспринимающие динамические нагрузки, должны быть дополнительно проверены на усталостную прочность.</w:t>
      </w: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</w:pPr>
    </w:p>
    <w:p w:rsidR="00317AA6" w:rsidRDefault="00317AA6" w:rsidP="00E910C1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vertAlign w:val="subscript"/>
        </w:rPr>
      </w:pPr>
    </w:p>
    <w:p w:rsidR="00317AA6" w:rsidRPr="007A5006" w:rsidRDefault="00317AA6" w:rsidP="00E910C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sectPr w:rsidR="00317AA6" w:rsidRPr="007A5006" w:rsidSect="00E910C1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90ECE"/>
    <w:multiLevelType w:val="hybridMultilevel"/>
    <w:tmpl w:val="FC726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42A39"/>
    <w:multiLevelType w:val="hybridMultilevel"/>
    <w:tmpl w:val="1FC63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567C08"/>
    <w:multiLevelType w:val="singleLevel"/>
    <w:tmpl w:val="16E25EC6"/>
    <w:lvl w:ilvl="0">
      <w:start w:val="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4FC92B11"/>
    <w:multiLevelType w:val="hybridMultilevel"/>
    <w:tmpl w:val="BC34BBC6"/>
    <w:lvl w:ilvl="0" w:tplc="80BC26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2B449F"/>
    <w:multiLevelType w:val="hybridMultilevel"/>
    <w:tmpl w:val="8752E644"/>
    <w:lvl w:ilvl="0" w:tplc="9918AD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2A5D88"/>
    <w:multiLevelType w:val="hybridMultilevel"/>
    <w:tmpl w:val="BB36B234"/>
    <w:lvl w:ilvl="0" w:tplc="D27EE65A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96353FB"/>
    <w:multiLevelType w:val="hybridMultilevel"/>
    <w:tmpl w:val="38486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2176C"/>
    <w:multiLevelType w:val="hybridMultilevel"/>
    <w:tmpl w:val="E6085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A2826"/>
    <w:multiLevelType w:val="singleLevel"/>
    <w:tmpl w:val="16E25EC6"/>
    <w:lvl w:ilvl="0">
      <w:start w:val="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2"/>
    <w:lvlOverride w:ilvl="0">
      <w:startOverride w:val="2"/>
    </w:lvlOverride>
  </w:num>
  <w:num w:numId="6">
    <w:abstractNumId w:val="6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CAF"/>
    <w:rsid w:val="00000428"/>
    <w:rsid w:val="00032FE1"/>
    <w:rsid w:val="00071049"/>
    <w:rsid w:val="0007332B"/>
    <w:rsid w:val="00095E17"/>
    <w:rsid w:val="000C6B8E"/>
    <w:rsid w:val="00115EEF"/>
    <w:rsid w:val="00134CF0"/>
    <w:rsid w:val="001A04B2"/>
    <w:rsid w:val="001C1E5C"/>
    <w:rsid w:val="001E3EEE"/>
    <w:rsid w:val="00227346"/>
    <w:rsid w:val="002B0A6E"/>
    <w:rsid w:val="002B71D5"/>
    <w:rsid w:val="0030749A"/>
    <w:rsid w:val="00307CAF"/>
    <w:rsid w:val="003128D3"/>
    <w:rsid w:val="00317AA6"/>
    <w:rsid w:val="003429CB"/>
    <w:rsid w:val="00381DF1"/>
    <w:rsid w:val="00415C24"/>
    <w:rsid w:val="004250A3"/>
    <w:rsid w:val="00453280"/>
    <w:rsid w:val="004734C6"/>
    <w:rsid w:val="00480018"/>
    <w:rsid w:val="004B09C4"/>
    <w:rsid w:val="004C53EF"/>
    <w:rsid w:val="004D1F47"/>
    <w:rsid w:val="004D63EE"/>
    <w:rsid w:val="004F3BD0"/>
    <w:rsid w:val="00585F5A"/>
    <w:rsid w:val="005933F7"/>
    <w:rsid w:val="00596E74"/>
    <w:rsid w:val="005A3D48"/>
    <w:rsid w:val="005A63DF"/>
    <w:rsid w:val="005B4572"/>
    <w:rsid w:val="005C590E"/>
    <w:rsid w:val="005F060A"/>
    <w:rsid w:val="005F6452"/>
    <w:rsid w:val="00653E06"/>
    <w:rsid w:val="006676C8"/>
    <w:rsid w:val="006D0946"/>
    <w:rsid w:val="006D1D3C"/>
    <w:rsid w:val="006D1F67"/>
    <w:rsid w:val="00732606"/>
    <w:rsid w:val="00743786"/>
    <w:rsid w:val="007978DD"/>
    <w:rsid w:val="007A5006"/>
    <w:rsid w:val="007F2994"/>
    <w:rsid w:val="00823B9E"/>
    <w:rsid w:val="0082632F"/>
    <w:rsid w:val="008F4BED"/>
    <w:rsid w:val="00947518"/>
    <w:rsid w:val="00952E3E"/>
    <w:rsid w:val="00975053"/>
    <w:rsid w:val="00992687"/>
    <w:rsid w:val="00AD00BE"/>
    <w:rsid w:val="00AD64D0"/>
    <w:rsid w:val="00AF63F4"/>
    <w:rsid w:val="00B04B97"/>
    <w:rsid w:val="00B63D00"/>
    <w:rsid w:val="00B751FE"/>
    <w:rsid w:val="00B868FC"/>
    <w:rsid w:val="00BB0D6D"/>
    <w:rsid w:val="00C26927"/>
    <w:rsid w:val="00C87BEA"/>
    <w:rsid w:val="00C91406"/>
    <w:rsid w:val="00CB5BCD"/>
    <w:rsid w:val="00CF1EC9"/>
    <w:rsid w:val="00D4218F"/>
    <w:rsid w:val="00D42AF4"/>
    <w:rsid w:val="00D74947"/>
    <w:rsid w:val="00DC7314"/>
    <w:rsid w:val="00DF5062"/>
    <w:rsid w:val="00E04201"/>
    <w:rsid w:val="00E07BD5"/>
    <w:rsid w:val="00E22C3E"/>
    <w:rsid w:val="00E3552B"/>
    <w:rsid w:val="00E43D64"/>
    <w:rsid w:val="00E44F61"/>
    <w:rsid w:val="00E823E6"/>
    <w:rsid w:val="00E83495"/>
    <w:rsid w:val="00E910C1"/>
    <w:rsid w:val="00EB101F"/>
    <w:rsid w:val="00EB67DD"/>
    <w:rsid w:val="00EC2C8F"/>
    <w:rsid w:val="00F55699"/>
    <w:rsid w:val="00F72152"/>
    <w:rsid w:val="00F90F13"/>
    <w:rsid w:val="00FC2B93"/>
    <w:rsid w:val="00FD03A8"/>
    <w:rsid w:val="00FF5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3A8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910C1"/>
    <w:pPr>
      <w:keepNext/>
      <w:spacing w:after="0" w:line="360" w:lineRule="auto"/>
      <w:jc w:val="both"/>
      <w:outlineLvl w:val="2"/>
    </w:pPr>
    <w:rPr>
      <w:rFonts w:ascii="Times New Roman" w:hAnsi="Times New Roman" w:cs="Times New Roman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910C1"/>
    <w:pPr>
      <w:keepNext/>
      <w:spacing w:after="0" w:line="240" w:lineRule="auto"/>
      <w:ind w:firstLine="426"/>
      <w:jc w:val="center"/>
      <w:outlineLvl w:val="3"/>
    </w:pPr>
    <w:rPr>
      <w:rFonts w:ascii="TimesET" w:hAnsi="TimesET" w:cs="TimesET"/>
      <w:b/>
      <w:bCs/>
      <w:sz w:val="28"/>
      <w:szCs w:val="28"/>
    </w:rPr>
  </w:style>
  <w:style w:type="character" w:default="1" w:styleId="DefaultParagraphFont">
    <w:name w:val="Default Paragraph Font"/>
    <w:link w:val="3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306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06B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307CAF"/>
    <w:pPr>
      <w:ind w:left="720"/>
      <w:jc w:val="center"/>
    </w:pPr>
  </w:style>
  <w:style w:type="paragraph" w:customStyle="1" w:styleId="3">
    <w:name w:val="Знак Знак3"/>
    <w:basedOn w:val="Normal"/>
    <w:link w:val="DefaultParagraphFont"/>
    <w:autoRedefine/>
    <w:uiPriority w:val="99"/>
    <w:rsid w:val="00E910C1"/>
    <w:pPr>
      <w:autoSpaceDE w:val="0"/>
      <w:autoSpaceDN w:val="0"/>
      <w:adjustRightInd w:val="0"/>
      <w:spacing w:after="120" w:line="240" w:lineRule="exact"/>
    </w:pPr>
    <w:rPr>
      <w:rFonts w:ascii="Tahoma" w:hAnsi="Tahoma" w:cs="Tahoma"/>
      <w:color w:val="000000"/>
      <w:spacing w:val="2"/>
      <w:sz w:val="24"/>
      <w:szCs w:val="24"/>
      <w:lang w:val="en-US"/>
    </w:rPr>
  </w:style>
  <w:style w:type="table" w:styleId="TableGrid">
    <w:name w:val="Table Grid"/>
    <w:basedOn w:val="TableNormal"/>
    <w:uiPriority w:val="99"/>
    <w:locked/>
    <w:rsid w:val="00E910C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1"/>
    <w:uiPriority w:val="99"/>
    <w:semiHidden/>
    <w:rsid w:val="00E910C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306BE"/>
    <w:rPr>
      <w:rFonts w:cs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910C1"/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Footer">
    <w:name w:val="footer"/>
    <w:basedOn w:val="Normal"/>
    <w:link w:val="FooterChar1"/>
    <w:uiPriority w:val="99"/>
    <w:semiHidden/>
    <w:rsid w:val="00E910C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306BE"/>
    <w:rPr>
      <w:rFonts w:cs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910C1"/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E910C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6BE"/>
    <w:rPr>
      <w:rFonts w:ascii="Times New Roman" w:hAnsi="Times New Roman"/>
      <w:sz w:val="0"/>
      <w:szCs w:val="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910C1"/>
    <w:rPr>
      <w:rFonts w:ascii="Tahoma" w:eastAsia="Times New Roman" w:hAnsi="Tahoma" w:cs="Tahoma"/>
      <w:sz w:val="16"/>
      <w:szCs w:val="16"/>
      <w:lang w:val="ru-RU" w:eastAsia="en-US"/>
    </w:rPr>
  </w:style>
  <w:style w:type="paragraph" w:styleId="BodyTextIndent3">
    <w:name w:val="Body Text Indent 3"/>
    <w:basedOn w:val="Normal"/>
    <w:link w:val="BodyTextIndent3Char"/>
    <w:uiPriority w:val="99"/>
    <w:rsid w:val="00E910C1"/>
    <w:pPr>
      <w:spacing w:after="0" w:line="240" w:lineRule="auto"/>
      <w:ind w:right="-284" w:firstLine="28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306BE"/>
    <w:rPr>
      <w:rFonts w:cs="Calibri"/>
      <w:sz w:val="16"/>
      <w:szCs w:val="16"/>
    </w:rPr>
  </w:style>
  <w:style w:type="character" w:styleId="PageNumber">
    <w:name w:val="page number"/>
    <w:basedOn w:val="DefaultParagraphFont"/>
    <w:uiPriority w:val="99"/>
    <w:rsid w:val="00E91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23" Type="http://schemas.openxmlformats.org/officeDocument/2006/relationships/fontTable" Target="fontTable.xml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22</Pages>
  <Words>4867</Words>
  <Characters>27747</Characters>
  <Application>Microsoft Office Outlook</Application>
  <DocSecurity>0</DocSecurity>
  <Lines>0</Lines>
  <Paragraphs>0</Paragraphs>
  <ScaleCrop>false</ScaleCrop>
  <Company>Мысль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Линькова</cp:lastModifiedBy>
  <cp:revision>4</cp:revision>
  <dcterms:created xsi:type="dcterms:W3CDTF">2012-08-16T05:29:00Z</dcterms:created>
  <dcterms:modified xsi:type="dcterms:W3CDTF">2013-04-22T10:08:00Z</dcterms:modified>
</cp:coreProperties>
</file>